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18DA3586"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636207">
        <w:rPr>
          <w:rFonts w:ascii="Arial" w:hAnsi="Arial" w:cs="Arial"/>
          <w:b/>
          <w:noProof/>
          <w:sz w:val="24"/>
          <w:szCs w:val="24"/>
          <w:lang w:val="en-US"/>
        </w:rPr>
        <w:t>9</w:t>
      </w:r>
      <w:r w:rsidR="003C4687">
        <w:rPr>
          <w:rFonts w:ascii="Arial" w:hAnsi="Arial" w:cs="Arial"/>
          <w:b/>
          <w:noProof/>
          <w:sz w:val="24"/>
          <w:szCs w:val="24"/>
          <w:lang w:val="en-US"/>
        </w:rPr>
        <w:t>-e</w:t>
      </w:r>
      <w:r w:rsidRPr="004B7E17">
        <w:rPr>
          <w:rFonts w:ascii="Arial" w:hAnsi="Arial" w:cs="Arial"/>
          <w:b/>
          <w:noProof/>
          <w:sz w:val="24"/>
          <w:szCs w:val="24"/>
          <w:lang w:val="en-US"/>
        </w:rPr>
        <w:tab/>
      </w:r>
      <w:bookmarkStart w:id="0" w:name="_GoBack"/>
      <w:r w:rsidR="000251A8" w:rsidRPr="000251A8">
        <w:rPr>
          <w:rFonts w:ascii="Arial" w:hAnsi="Arial" w:cs="Arial"/>
          <w:b/>
          <w:noProof/>
          <w:sz w:val="24"/>
          <w:szCs w:val="24"/>
          <w:lang w:val="en-US"/>
        </w:rPr>
        <w:t>R4-2110817</w:t>
      </w:r>
      <w:bookmarkEnd w:id="0"/>
    </w:p>
    <w:p w14:paraId="1F1CE827" w14:textId="31E45B80" w:rsidR="00C16345" w:rsidRDefault="008643E5" w:rsidP="001B3C37">
      <w:pPr>
        <w:pStyle w:val="Footer"/>
        <w:jc w:val="both"/>
        <w:rPr>
          <w:i w:val="0"/>
          <w:noProof w:val="0"/>
          <w:sz w:val="24"/>
          <w:szCs w:val="24"/>
          <w:lang w:eastAsia="ja-JP"/>
        </w:rPr>
      </w:pPr>
      <w:r w:rsidRPr="008643E5">
        <w:rPr>
          <w:rFonts w:eastAsia="SimSun"/>
          <w:i w:val="0"/>
          <w:noProof w:val="0"/>
          <w:sz w:val="24"/>
          <w:szCs w:val="24"/>
          <w:lang w:eastAsia="zh-CN"/>
        </w:rPr>
        <w:t xml:space="preserve">E-meeting, 19th – 27th </w:t>
      </w:r>
      <w:proofErr w:type="gramStart"/>
      <w:r w:rsidRPr="008643E5">
        <w:rPr>
          <w:rFonts w:eastAsia="SimSun"/>
          <w:i w:val="0"/>
          <w:noProof w:val="0"/>
          <w:sz w:val="24"/>
          <w:szCs w:val="24"/>
          <w:lang w:eastAsia="zh-CN"/>
        </w:rPr>
        <w:t>May,</w:t>
      </w:r>
      <w:proofErr w:type="gramEnd"/>
      <w:r w:rsidRPr="008643E5">
        <w:rPr>
          <w:rFonts w:eastAsia="SimSun"/>
          <w:i w:val="0"/>
          <w:noProof w:val="0"/>
          <w:sz w:val="24"/>
          <w:szCs w:val="24"/>
          <w:lang w:eastAsia="zh-CN"/>
        </w:rPr>
        <w:t xml:space="preserve"> 2021</w:t>
      </w:r>
    </w:p>
    <w:p w14:paraId="1F1CE828" w14:textId="77777777" w:rsidR="00C367A3" w:rsidRPr="00FB0094" w:rsidRDefault="00C367A3" w:rsidP="001B3C37">
      <w:pPr>
        <w:pStyle w:val="Footer"/>
        <w:jc w:val="both"/>
        <w:rPr>
          <w:noProof w:val="0"/>
        </w:rPr>
      </w:pPr>
    </w:p>
    <w:p w14:paraId="55C2C3FA" w14:textId="62221470" w:rsidR="003B366A" w:rsidRPr="003B366A" w:rsidRDefault="003B366A" w:rsidP="003B366A">
      <w:pPr>
        <w:tabs>
          <w:tab w:val="left" w:pos="1985"/>
        </w:tabs>
        <w:jc w:val="both"/>
        <w:rPr>
          <w:rFonts w:ascii="Arial" w:eastAsia="SimSun" w:hAnsi="Arial" w:cs="Arial"/>
          <w:b/>
          <w:sz w:val="24"/>
          <w:lang w:eastAsia="zh-CN"/>
        </w:rPr>
      </w:pPr>
      <w:r w:rsidRPr="003B366A">
        <w:rPr>
          <w:rFonts w:ascii="Arial" w:hAnsi="Arial" w:cs="Arial"/>
          <w:b/>
          <w:sz w:val="24"/>
        </w:rPr>
        <w:t xml:space="preserve">Source: </w:t>
      </w:r>
      <w:r w:rsidRPr="003B366A">
        <w:rPr>
          <w:rFonts w:ascii="Arial" w:hAnsi="Arial" w:cs="Arial"/>
          <w:b/>
          <w:sz w:val="24"/>
        </w:rPr>
        <w:tab/>
      </w:r>
      <w:r w:rsidRPr="003B366A">
        <w:rPr>
          <w:rFonts w:ascii="Arial" w:hAnsi="Arial" w:cs="Arial"/>
          <w:sz w:val="24"/>
        </w:rPr>
        <w:t>Skyworks Solutions, Inc.</w:t>
      </w:r>
      <w:r w:rsidR="00786ADD">
        <w:rPr>
          <w:rFonts w:ascii="Arial" w:hAnsi="Arial" w:cs="Arial"/>
          <w:sz w:val="24"/>
        </w:rPr>
        <w:t>, Nokia</w:t>
      </w:r>
    </w:p>
    <w:p w14:paraId="2BE521D1" w14:textId="065157B1" w:rsidR="003B366A" w:rsidRPr="003B366A" w:rsidRDefault="003B366A" w:rsidP="003B366A">
      <w:pPr>
        <w:ind w:left="1985" w:hanging="1985"/>
        <w:rPr>
          <w:rFonts w:ascii="Arial" w:eastAsia="SimSun" w:hAnsi="Arial" w:cs="Arial"/>
          <w:sz w:val="24"/>
          <w:lang w:eastAsia="zh-CN"/>
        </w:rPr>
      </w:pPr>
      <w:r w:rsidRPr="003B366A">
        <w:rPr>
          <w:rFonts w:ascii="Arial" w:hAnsi="Arial" w:cs="Arial"/>
          <w:b/>
          <w:sz w:val="24"/>
        </w:rPr>
        <w:t>Title:</w:t>
      </w:r>
      <w:r w:rsidRPr="003B366A">
        <w:rPr>
          <w:rFonts w:ascii="Arial" w:hAnsi="Arial" w:cs="Arial"/>
          <w:sz w:val="24"/>
        </w:rPr>
        <w:t xml:space="preserve"> </w:t>
      </w:r>
      <w:r w:rsidRPr="003B366A">
        <w:rPr>
          <w:rFonts w:ascii="Arial" w:hAnsi="Arial" w:cs="Arial"/>
          <w:sz w:val="24"/>
        </w:rPr>
        <w:tab/>
      </w:r>
      <w:r w:rsidRPr="003B366A">
        <w:rPr>
          <w:rFonts w:ascii="Arial" w:eastAsia="SimSun" w:hAnsi="Arial" w:cs="Arial"/>
          <w:sz w:val="24"/>
          <w:lang w:eastAsia="zh-CN"/>
        </w:rPr>
        <w:t xml:space="preserve">LTE </w:t>
      </w:r>
      <w:r w:rsidR="008643E5">
        <w:rPr>
          <w:rFonts w:ascii="Arial" w:eastAsia="SimSun" w:hAnsi="Arial" w:cs="Arial"/>
          <w:sz w:val="24"/>
          <w:lang w:eastAsia="zh-CN"/>
        </w:rPr>
        <w:t>REFSENS Exceptions</w:t>
      </w:r>
      <w:r w:rsidRPr="003B366A">
        <w:rPr>
          <w:rFonts w:ascii="Arial" w:eastAsia="SimSun" w:hAnsi="Arial" w:cs="Arial"/>
          <w:sz w:val="24"/>
          <w:lang w:eastAsia="zh-CN"/>
        </w:rPr>
        <w:t xml:space="preserve"> Simplification</w:t>
      </w:r>
    </w:p>
    <w:p w14:paraId="104F1A28" w14:textId="4F98ACC6" w:rsidR="003B366A" w:rsidRPr="003B366A" w:rsidRDefault="003B366A" w:rsidP="003B366A">
      <w:pPr>
        <w:ind w:left="1985" w:hanging="1985"/>
        <w:rPr>
          <w:rFonts w:ascii="Arial" w:hAnsi="Arial" w:cs="Arial"/>
          <w:sz w:val="24"/>
          <w:szCs w:val="21"/>
        </w:rPr>
      </w:pPr>
      <w:r w:rsidRPr="003B366A">
        <w:rPr>
          <w:rFonts w:ascii="Arial" w:hAnsi="Arial" w:cs="Arial"/>
          <w:b/>
          <w:sz w:val="24"/>
        </w:rPr>
        <w:t>Agen</w:t>
      </w:r>
      <w:r w:rsidRPr="003B366A">
        <w:rPr>
          <w:rFonts w:ascii="Arial" w:eastAsia="SimSun" w:hAnsi="Arial" w:cs="Arial"/>
          <w:b/>
          <w:sz w:val="24"/>
          <w:lang w:eastAsia="zh-CN"/>
        </w:rPr>
        <w:t>d</w:t>
      </w:r>
      <w:r w:rsidRPr="003B366A">
        <w:rPr>
          <w:rFonts w:ascii="Arial" w:hAnsi="Arial" w:cs="Arial"/>
          <w:b/>
          <w:sz w:val="24"/>
        </w:rPr>
        <w:t>a Item:</w:t>
      </w:r>
      <w:r w:rsidRPr="003B366A">
        <w:rPr>
          <w:rFonts w:ascii="Arial" w:hAnsi="Arial" w:cs="Arial"/>
          <w:sz w:val="24"/>
        </w:rPr>
        <w:tab/>
      </w:r>
      <w:r w:rsidR="000251A8" w:rsidRPr="000251A8">
        <w:rPr>
          <w:rFonts w:ascii="Arial" w:hAnsi="Arial" w:cs="Arial"/>
          <w:sz w:val="24"/>
        </w:rPr>
        <w:t>5.2.2.2 UE RF requirements</w:t>
      </w:r>
    </w:p>
    <w:p w14:paraId="7BE68680" w14:textId="45AB3218" w:rsidR="003B366A" w:rsidRPr="003B366A" w:rsidRDefault="003B366A" w:rsidP="003B366A">
      <w:pPr>
        <w:tabs>
          <w:tab w:val="left" w:pos="1985"/>
        </w:tabs>
        <w:ind w:left="1980" w:hanging="1980"/>
        <w:jc w:val="both"/>
        <w:rPr>
          <w:rFonts w:ascii="Arial" w:hAnsi="Arial"/>
          <w:sz w:val="32"/>
          <w:lang w:val="en-US"/>
        </w:rPr>
      </w:pPr>
      <w:r w:rsidRPr="003B366A">
        <w:rPr>
          <w:rFonts w:ascii="Arial" w:hAnsi="Arial" w:cs="Arial"/>
          <w:b/>
          <w:sz w:val="24"/>
        </w:rPr>
        <w:t>Document for:</w:t>
      </w:r>
      <w:r w:rsidRPr="003B366A">
        <w:rPr>
          <w:rFonts w:ascii="Arial" w:hAnsi="Arial" w:cs="Arial"/>
          <w:sz w:val="24"/>
        </w:rPr>
        <w:tab/>
      </w:r>
      <w:r w:rsidRPr="003B366A">
        <w:rPr>
          <w:rFonts w:ascii="Arial" w:eastAsia="SimSun" w:hAnsi="Arial" w:cs="Arial"/>
          <w:sz w:val="24"/>
          <w:lang w:eastAsia="zh-CN"/>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1AB0F327" w:rsidR="00BD4C05" w:rsidRDefault="00A931EE" w:rsidP="00F30CF8">
      <w:pPr>
        <w:jc w:val="both"/>
        <w:rPr>
          <w:lang w:val="en-US" w:eastAsia="ja-JP"/>
        </w:rPr>
      </w:pPr>
      <w:r>
        <w:rPr>
          <w:lang w:val="en-US" w:eastAsia="ja-JP"/>
        </w:rPr>
        <w:t>At RAN4 #97-e, it was agreed in WF [</w:t>
      </w:r>
      <w:r w:rsidR="00967F8C">
        <w:rPr>
          <w:lang w:val="en-US" w:eastAsia="ja-JP"/>
        </w:rPr>
        <w:t>1</w:t>
      </w:r>
      <w:r>
        <w:rPr>
          <w:lang w:val="en-US" w:eastAsia="ja-JP"/>
        </w:rPr>
        <w:t xml:space="preserve">] to adopt NR-CA and EN-DC Maximum Sensitivity Degradation (MSD) </w:t>
      </w:r>
      <w:r w:rsidRPr="00A931EE">
        <w:rPr>
          <w:lang w:val="en-US" w:eastAsia="ja-JP"/>
        </w:rPr>
        <w:t xml:space="preserve">test point specification methodology for new </w:t>
      </w:r>
      <w:r>
        <w:rPr>
          <w:lang w:val="en-US" w:eastAsia="ja-JP"/>
        </w:rPr>
        <w:t xml:space="preserve">Release-17 </w:t>
      </w:r>
      <w:r w:rsidRPr="00A931EE">
        <w:rPr>
          <w:lang w:val="en-US" w:eastAsia="ja-JP"/>
        </w:rPr>
        <w:t>LTE CA combinations</w:t>
      </w:r>
      <w:r>
        <w:rPr>
          <w:lang w:val="en-US" w:eastAsia="ja-JP"/>
        </w:rPr>
        <w:t xml:space="preserve">. </w:t>
      </w:r>
      <w:r w:rsidR="00DE4CF6">
        <w:rPr>
          <w:lang w:val="en-US" w:eastAsia="ja-JP"/>
        </w:rPr>
        <w:t>Since then t</w:t>
      </w:r>
      <w:r>
        <w:rPr>
          <w:lang w:val="en-US" w:eastAsia="ja-JP"/>
        </w:rPr>
        <w:t>his new way of working has been followed in Text Proposals (TP) for Technical Reports (TR)</w:t>
      </w:r>
      <w:r w:rsidR="008236CA">
        <w:rPr>
          <w:lang w:val="en-US" w:eastAsia="ja-JP"/>
        </w:rPr>
        <w:t>, for example in [</w:t>
      </w:r>
      <w:r w:rsidR="000653A4">
        <w:rPr>
          <w:lang w:val="en-US" w:eastAsia="ja-JP"/>
        </w:rPr>
        <w:t>2</w:t>
      </w:r>
      <w:r w:rsidR="008236CA">
        <w:rPr>
          <w:lang w:val="en-US" w:eastAsia="ja-JP"/>
        </w:rPr>
        <w:t>]</w:t>
      </w:r>
      <w:r>
        <w:rPr>
          <w:lang w:val="en-US" w:eastAsia="ja-JP"/>
        </w:rPr>
        <w:t xml:space="preserve">. </w:t>
      </w:r>
      <w:r w:rsidR="008236CA">
        <w:rPr>
          <w:lang w:val="en-US" w:eastAsia="ja-JP"/>
        </w:rPr>
        <w:t xml:space="preserve">In WF [1] it was agreed this methodology shall not be applied to </w:t>
      </w:r>
      <w:r>
        <w:rPr>
          <w:lang w:val="en-US" w:eastAsia="ja-JP"/>
        </w:rPr>
        <w:t xml:space="preserve">legacy combinations, </w:t>
      </w:r>
      <w:r w:rsidR="008236CA">
        <w:rPr>
          <w:lang w:val="en-US" w:eastAsia="ja-JP"/>
        </w:rPr>
        <w:t xml:space="preserve">due to concerns on 1) huge work impact, 2) huge impact on RAN5 and 3) possible confusion across the industry for early LTE devices. It was also agreed to file a </w:t>
      </w:r>
      <w:r w:rsidR="00462DE8">
        <w:rPr>
          <w:lang w:val="en-US" w:eastAsia="ja-JP"/>
        </w:rPr>
        <w:t>“</w:t>
      </w:r>
      <w:proofErr w:type="spellStart"/>
      <w:r w:rsidR="008236CA">
        <w:rPr>
          <w:lang w:val="en-US" w:eastAsia="ja-JP"/>
        </w:rPr>
        <w:t>BigCR</w:t>
      </w:r>
      <w:proofErr w:type="spellEnd"/>
      <w:r w:rsidR="00462DE8">
        <w:rPr>
          <w:lang w:val="en-US" w:eastAsia="ja-JP"/>
        </w:rPr>
        <w:t>”</w:t>
      </w:r>
      <w:r w:rsidR="008236CA">
        <w:rPr>
          <w:lang w:val="en-US" w:eastAsia="ja-JP"/>
        </w:rPr>
        <w:t xml:space="preserve"> to reflect WF agreements in the early releases of REL-17. In this paper we show that, due to the small number of new LTE combinations introduced in REL-17 the resulting </w:t>
      </w:r>
      <w:r w:rsidR="00462DE8">
        <w:rPr>
          <w:lang w:val="en-US" w:eastAsia="ja-JP"/>
        </w:rPr>
        <w:t>“</w:t>
      </w:r>
      <w:proofErr w:type="spellStart"/>
      <w:r w:rsidR="008236CA">
        <w:rPr>
          <w:lang w:val="en-US" w:eastAsia="ja-JP"/>
        </w:rPr>
        <w:t>BigCR</w:t>
      </w:r>
      <w:proofErr w:type="spellEnd"/>
      <w:r w:rsidR="00462DE8">
        <w:rPr>
          <w:lang w:val="en-US" w:eastAsia="ja-JP"/>
        </w:rPr>
        <w:t>”</w:t>
      </w:r>
      <w:r w:rsidR="008236CA">
        <w:rPr>
          <w:lang w:val="en-US" w:eastAsia="ja-JP"/>
        </w:rPr>
        <w:t xml:space="preserve"> brings little changes at the expense of introducing a high number of change marks. </w:t>
      </w:r>
      <w:r w:rsidR="007A081D">
        <w:rPr>
          <w:lang w:val="en-US" w:eastAsia="ja-JP"/>
        </w:rPr>
        <w:t>In WF [</w:t>
      </w:r>
      <w:r w:rsidR="000653A4">
        <w:rPr>
          <w:lang w:val="en-US" w:eastAsia="ja-JP"/>
        </w:rPr>
        <w:t>1</w:t>
      </w:r>
      <w:r w:rsidR="007A081D">
        <w:rPr>
          <w:lang w:val="en-US" w:eastAsia="ja-JP"/>
        </w:rPr>
        <w:t xml:space="preserve">] it was agreed to send </w:t>
      </w:r>
      <w:proofErr w:type="gramStart"/>
      <w:r w:rsidR="007A081D">
        <w:rPr>
          <w:lang w:val="en-US" w:eastAsia="ja-JP"/>
        </w:rPr>
        <w:t>an</w:t>
      </w:r>
      <w:proofErr w:type="gramEnd"/>
      <w:r w:rsidR="007A081D">
        <w:rPr>
          <w:lang w:val="en-US" w:eastAsia="ja-JP"/>
        </w:rPr>
        <w:t xml:space="preserve"> LS to RAN5 once </w:t>
      </w:r>
      <w:r w:rsidR="00462DE8">
        <w:rPr>
          <w:lang w:val="en-US" w:eastAsia="ja-JP"/>
        </w:rPr>
        <w:t>the “</w:t>
      </w:r>
      <w:proofErr w:type="spellStart"/>
      <w:r w:rsidR="00462DE8">
        <w:rPr>
          <w:lang w:val="en-US" w:eastAsia="ja-JP"/>
        </w:rPr>
        <w:t>B</w:t>
      </w:r>
      <w:r w:rsidR="007A081D">
        <w:rPr>
          <w:lang w:val="en-US" w:eastAsia="ja-JP"/>
        </w:rPr>
        <w:t>igCR</w:t>
      </w:r>
      <w:proofErr w:type="spellEnd"/>
      <w:r w:rsidR="00462DE8">
        <w:rPr>
          <w:lang w:val="en-US" w:eastAsia="ja-JP"/>
        </w:rPr>
        <w:t>”</w:t>
      </w:r>
      <w:r w:rsidR="007A081D">
        <w:rPr>
          <w:lang w:val="en-US" w:eastAsia="ja-JP"/>
        </w:rPr>
        <w:t xml:space="preserve"> is implemented. In this paper, we propose to send the LS to RAN5 at this meeting to request feedback on </w:t>
      </w:r>
      <w:r w:rsidR="008236CA">
        <w:rPr>
          <w:lang w:val="en-US" w:eastAsia="ja-JP"/>
        </w:rPr>
        <w:t>two options to move forward</w:t>
      </w:r>
      <w:r w:rsidR="007A081D">
        <w:rPr>
          <w:lang w:val="en-US" w:eastAsia="ja-JP"/>
        </w:rPr>
        <w:t>.</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6B9CF12F" w:rsidR="004D4896" w:rsidRDefault="005A74CB" w:rsidP="004D4896">
      <w:pPr>
        <w:pStyle w:val="Heading2"/>
        <w:rPr>
          <w:lang w:val="en-US" w:eastAsia="ja-JP"/>
        </w:rPr>
      </w:pPr>
      <w:proofErr w:type="spellStart"/>
      <w:r>
        <w:rPr>
          <w:lang w:val="en-US" w:eastAsia="ja-JP"/>
        </w:rPr>
        <w:t>BigCR</w:t>
      </w:r>
      <w:proofErr w:type="spellEnd"/>
      <w:r>
        <w:rPr>
          <w:lang w:val="en-US" w:eastAsia="ja-JP"/>
        </w:rPr>
        <w:t xml:space="preserve"> brings Little </w:t>
      </w:r>
      <w:r w:rsidR="00D25390">
        <w:rPr>
          <w:lang w:val="en-US" w:eastAsia="ja-JP"/>
        </w:rPr>
        <w:t>Test Points Reduction</w:t>
      </w:r>
    </w:p>
    <w:p w14:paraId="74300CEA" w14:textId="5EBFA82E" w:rsidR="008641CA" w:rsidRDefault="00D25390" w:rsidP="000653A4">
      <w:pPr>
        <w:jc w:val="both"/>
        <w:rPr>
          <w:lang w:val="en-US" w:eastAsia="ja-JP"/>
        </w:rPr>
      </w:pPr>
      <w:r>
        <w:rPr>
          <w:lang w:val="en-US" w:eastAsia="ja-JP"/>
        </w:rPr>
        <w:t>In WF [</w:t>
      </w:r>
      <w:r w:rsidR="000653A4">
        <w:rPr>
          <w:lang w:val="en-US" w:eastAsia="ja-JP"/>
        </w:rPr>
        <w:t>1</w:t>
      </w:r>
      <w:r>
        <w:rPr>
          <w:lang w:val="en-US" w:eastAsia="ja-JP"/>
        </w:rPr>
        <w:t>] it was agreed:</w:t>
      </w:r>
    </w:p>
    <w:p w14:paraId="06A2C080" w14:textId="4AA5D1EE" w:rsidR="00D25390" w:rsidRPr="00D97EE9" w:rsidRDefault="00D25390" w:rsidP="00D97EE9">
      <w:pPr>
        <w:spacing w:after="0"/>
        <w:jc w:val="both"/>
        <w:rPr>
          <w:lang w:val="en-US" w:eastAsia="ja-JP"/>
        </w:rPr>
      </w:pPr>
      <w:r w:rsidRPr="00D97EE9">
        <w:rPr>
          <w:lang w:val="en-US" w:eastAsia="ja-JP"/>
        </w:rPr>
        <w:t xml:space="preserve">For new REL-17 CA combinations and </w:t>
      </w:r>
      <w:r w:rsidR="00D97EE9">
        <w:rPr>
          <w:lang w:val="en-US" w:eastAsia="ja-JP"/>
        </w:rPr>
        <w:t>starting from</w:t>
      </w:r>
      <w:r w:rsidRPr="00D97EE9">
        <w:rPr>
          <w:lang w:val="en-US" w:eastAsia="ja-JP"/>
        </w:rPr>
        <w:t xml:space="preserve"> R</w:t>
      </w:r>
      <w:r w:rsidR="00D97EE9">
        <w:rPr>
          <w:lang w:val="en-US" w:eastAsia="ja-JP"/>
        </w:rPr>
        <w:t>el</w:t>
      </w:r>
      <w:r w:rsidRPr="00D97EE9">
        <w:rPr>
          <w:lang w:val="en-US" w:eastAsia="ja-JP"/>
        </w:rPr>
        <w:t>-17 only</w:t>
      </w:r>
      <w:r w:rsidR="00256ACB" w:rsidRPr="00D97EE9">
        <w:rPr>
          <w:lang w:val="en-US" w:eastAsia="ja-JP"/>
        </w:rPr>
        <w:t>,</w:t>
      </w:r>
      <w:r w:rsidRPr="00D97EE9">
        <w:rPr>
          <w:lang w:val="en-US" w:eastAsia="ja-JP"/>
        </w:rPr>
        <w:t xml:space="preserve"> to adopt NR-CA/EN-DC methodology, </w:t>
      </w:r>
      <w:r w:rsidR="00256ACB" w:rsidRPr="00D97EE9">
        <w:rPr>
          <w:lang w:val="en-US" w:eastAsia="ja-JP"/>
        </w:rPr>
        <w:t>i.e.:</w:t>
      </w:r>
      <w:r w:rsidRPr="00D97EE9">
        <w:rPr>
          <w:lang w:val="en-US" w:eastAsia="ja-JP"/>
        </w:rPr>
        <w:t xml:space="preserve"> </w:t>
      </w:r>
    </w:p>
    <w:p w14:paraId="58B352EA" w14:textId="116CEC6C" w:rsidR="00D25390" w:rsidRDefault="00D25390" w:rsidP="00D97EE9">
      <w:pPr>
        <w:pStyle w:val="ListParagraph"/>
        <w:numPr>
          <w:ilvl w:val="1"/>
          <w:numId w:val="18"/>
        </w:numPr>
        <w:spacing w:after="0"/>
        <w:jc w:val="both"/>
        <w:rPr>
          <w:lang w:val="en-US" w:eastAsia="ja-JP"/>
        </w:rPr>
      </w:pPr>
      <w:r>
        <w:rPr>
          <w:lang w:val="en-US" w:eastAsia="ja-JP"/>
        </w:rPr>
        <w:t xml:space="preserve">TP for TR: </w:t>
      </w:r>
      <w:r w:rsidRPr="00D25390">
        <w:rPr>
          <w:lang w:val="en-US" w:eastAsia="ja-JP"/>
        </w:rPr>
        <w:t xml:space="preserve">do not specify higher order REFSENS </w:t>
      </w:r>
      <w:r>
        <w:rPr>
          <w:lang w:val="en-US" w:eastAsia="ja-JP"/>
        </w:rPr>
        <w:t xml:space="preserve">exception </w:t>
      </w:r>
      <w:r w:rsidRPr="00D25390">
        <w:rPr>
          <w:lang w:val="en-US" w:eastAsia="ja-JP"/>
        </w:rPr>
        <w:t>test point</w:t>
      </w:r>
      <w:r>
        <w:rPr>
          <w:lang w:val="en-US" w:eastAsia="ja-JP"/>
        </w:rPr>
        <w:t>s</w:t>
      </w:r>
      <w:r w:rsidRPr="00D25390">
        <w:rPr>
          <w:lang w:val="en-US" w:eastAsia="ja-JP"/>
        </w:rPr>
        <w:t xml:space="preserve"> if</w:t>
      </w:r>
      <w:r>
        <w:rPr>
          <w:lang w:val="en-US" w:eastAsia="ja-JP"/>
        </w:rPr>
        <w:t xml:space="preserve"> the exception is</w:t>
      </w:r>
      <w:r w:rsidRPr="00D25390">
        <w:rPr>
          <w:lang w:val="en-US" w:eastAsia="ja-JP"/>
        </w:rPr>
        <w:t xml:space="preserve"> already covered by a </w:t>
      </w:r>
      <w:r>
        <w:rPr>
          <w:lang w:val="en-US" w:eastAsia="ja-JP"/>
        </w:rPr>
        <w:t>2 band or 3</w:t>
      </w:r>
      <w:r w:rsidR="00D97EE9">
        <w:rPr>
          <w:lang w:val="en-US" w:eastAsia="ja-JP"/>
        </w:rPr>
        <w:t xml:space="preserve"> </w:t>
      </w:r>
      <w:r>
        <w:rPr>
          <w:lang w:val="en-US" w:eastAsia="ja-JP"/>
        </w:rPr>
        <w:t xml:space="preserve">band </w:t>
      </w:r>
      <w:r w:rsidRPr="00D25390">
        <w:rPr>
          <w:lang w:val="en-US" w:eastAsia="ja-JP"/>
        </w:rPr>
        <w:t>fallback combination</w:t>
      </w:r>
      <w:r w:rsidR="00DE4CF6">
        <w:rPr>
          <w:lang w:val="en-US" w:eastAsia="ja-JP"/>
        </w:rPr>
        <w:t>; and</w:t>
      </w:r>
    </w:p>
    <w:p w14:paraId="6401234D" w14:textId="1AB6A921" w:rsidR="00D25390" w:rsidRDefault="00D25390" w:rsidP="000653A4">
      <w:pPr>
        <w:pStyle w:val="ListParagraph"/>
        <w:numPr>
          <w:ilvl w:val="1"/>
          <w:numId w:val="18"/>
        </w:numPr>
        <w:jc w:val="both"/>
        <w:rPr>
          <w:lang w:val="en-US" w:eastAsia="ja-JP"/>
        </w:rPr>
      </w:pPr>
      <w:r>
        <w:rPr>
          <w:lang w:val="en-US" w:eastAsia="ja-JP"/>
        </w:rPr>
        <w:t xml:space="preserve">36.101: Remove all REFSENS exception tests points only for these new REL-17 combinations if the test point is already covered by </w:t>
      </w:r>
      <w:r w:rsidR="00D97EE9">
        <w:rPr>
          <w:lang w:val="en-US" w:eastAsia="ja-JP"/>
        </w:rPr>
        <w:t>a fallback</w:t>
      </w:r>
      <w:r>
        <w:rPr>
          <w:lang w:val="en-US" w:eastAsia="ja-JP"/>
        </w:rPr>
        <w:t xml:space="preserve"> combination</w:t>
      </w:r>
      <w:r w:rsidR="00DE4CF6">
        <w:rPr>
          <w:lang w:val="en-US" w:eastAsia="ja-JP"/>
        </w:rPr>
        <w:t>.</w:t>
      </w:r>
    </w:p>
    <w:p w14:paraId="233FE1ED" w14:textId="5F1B670E" w:rsidR="00D25390" w:rsidRPr="00256ACB" w:rsidRDefault="00424228" w:rsidP="000653A4">
      <w:pPr>
        <w:jc w:val="both"/>
        <w:rPr>
          <w:lang w:val="en-US" w:eastAsia="ja-JP"/>
        </w:rPr>
      </w:pPr>
      <w:r w:rsidRPr="00256ACB">
        <w:rPr>
          <w:lang w:val="en-US" w:eastAsia="ja-JP"/>
        </w:rPr>
        <w:t xml:space="preserve">For </w:t>
      </w:r>
      <w:r w:rsidR="00D25390" w:rsidRPr="00256ACB">
        <w:rPr>
          <w:lang w:val="en-US" w:eastAsia="ja-JP"/>
        </w:rPr>
        <w:t>legacy combinations, the only simplification that can be proposed is that of aggregating combinations that have identical REFSENS exception test points in a single row</w:t>
      </w:r>
      <w:r w:rsidR="000653A4">
        <w:rPr>
          <w:lang w:val="en-US" w:eastAsia="ja-JP"/>
        </w:rPr>
        <w:t>, some examples being provided in</w:t>
      </w:r>
      <w:r w:rsidRPr="00256ACB">
        <w:rPr>
          <w:lang w:val="en-US" w:eastAsia="ja-JP"/>
        </w:rPr>
        <w:t xml:space="preserve"> [</w:t>
      </w:r>
      <w:r w:rsidR="000653A4">
        <w:rPr>
          <w:lang w:val="en-US" w:eastAsia="ja-JP"/>
        </w:rPr>
        <w:t>3</w:t>
      </w:r>
      <w:r w:rsidRPr="00256ACB">
        <w:rPr>
          <w:lang w:val="en-US" w:eastAsia="ja-JP"/>
        </w:rPr>
        <w:t>]</w:t>
      </w:r>
      <w:r w:rsidR="00D25390" w:rsidRPr="00256ACB">
        <w:rPr>
          <w:lang w:val="en-US" w:eastAsia="ja-JP"/>
        </w:rPr>
        <w:t xml:space="preserve">. This leads to a small / moderate table size compression, </w:t>
      </w:r>
      <w:r w:rsidR="00D97EE9">
        <w:rPr>
          <w:lang w:val="en-US" w:eastAsia="ja-JP"/>
        </w:rPr>
        <w:t>and most importantly,</w:t>
      </w:r>
      <w:r w:rsidR="00D25390" w:rsidRPr="00256ACB">
        <w:rPr>
          <w:lang w:val="en-US" w:eastAsia="ja-JP"/>
        </w:rPr>
        <w:t xml:space="preserve"> it does not reduce the number of </w:t>
      </w:r>
      <w:r w:rsidR="00256ACB">
        <w:rPr>
          <w:lang w:val="en-US" w:eastAsia="ja-JP"/>
        </w:rPr>
        <w:t xml:space="preserve">REFSENS </w:t>
      </w:r>
      <w:r w:rsidR="00D25390" w:rsidRPr="00256ACB">
        <w:rPr>
          <w:lang w:val="en-US" w:eastAsia="ja-JP"/>
        </w:rPr>
        <w:t xml:space="preserve">specifications. </w:t>
      </w:r>
    </w:p>
    <w:p w14:paraId="5D784B5C" w14:textId="12C7E108" w:rsidR="00256ACB" w:rsidRDefault="007550C9" w:rsidP="000653A4">
      <w:pPr>
        <w:jc w:val="both"/>
        <w:rPr>
          <w:lang w:val="en-US" w:eastAsia="ja-JP"/>
        </w:rPr>
      </w:pPr>
      <w:r>
        <w:rPr>
          <w:lang w:val="en-US" w:eastAsia="ja-JP"/>
        </w:rPr>
        <w:t>For the case of TPs for TR, the WF</w:t>
      </w:r>
      <w:r w:rsidR="000653A4">
        <w:rPr>
          <w:lang w:val="en-US" w:eastAsia="ja-JP"/>
        </w:rPr>
        <w:t xml:space="preserve"> [1]</w:t>
      </w:r>
      <w:r>
        <w:rPr>
          <w:lang w:val="en-US" w:eastAsia="ja-JP"/>
        </w:rPr>
        <w:t xml:space="preserve"> guidelines are followed</w:t>
      </w:r>
      <w:r w:rsidR="00256ACB">
        <w:rPr>
          <w:lang w:val="en-US" w:eastAsia="ja-JP"/>
        </w:rPr>
        <w:t>. This</w:t>
      </w:r>
      <w:r>
        <w:rPr>
          <w:lang w:val="en-US" w:eastAsia="ja-JP"/>
        </w:rPr>
        <w:t xml:space="preserve"> help</w:t>
      </w:r>
      <w:r w:rsidR="00256ACB">
        <w:rPr>
          <w:lang w:val="en-US" w:eastAsia="ja-JP"/>
        </w:rPr>
        <w:t>s</w:t>
      </w:r>
      <w:r>
        <w:rPr>
          <w:lang w:val="en-US" w:eastAsia="ja-JP"/>
        </w:rPr>
        <w:t xml:space="preserve"> reduce TP complexity </w:t>
      </w:r>
      <w:r w:rsidR="00256ACB">
        <w:rPr>
          <w:lang w:val="en-US" w:eastAsia="ja-JP"/>
        </w:rPr>
        <w:t xml:space="preserve">and workload </w:t>
      </w:r>
      <w:r>
        <w:rPr>
          <w:lang w:val="en-US" w:eastAsia="ja-JP"/>
        </w:rPr>
        <w:t>[</w:t>
      </w:r>
      <w:r w:rsidR="000653A4">
        <w:rPr>
          <w:lang w:val="en-US" w:eastAsia="ja-JP"/>
        </w:rPr>
        <w:t>2</w:t>
      </w:r>
      <w:r>
        <w:rPr>
          <w:lang w:val="en-US" w:eastAsia="ja-JP"/>
        </w:rPr>
        <w:t xml:space="preserve">]. </w:t>
      </w:r>
    </w:p>
    <w:p w14:paraId="5EA3185B" w14:textId="5000034F" w:rsidR="00D25390" w:rsidRDefault="007550C9" w:rsidP="000653A4">
      <w:pPr>
        <w:jc w:val="both"/>
        <w:rPr>
          <w:lang w:val="en-US" w:eastAsia="ja-JP"/>
        </w:rPr>
      </w:pPr>
      <w:r>
        <w:rPr>
          <w:lang w:val="en-US" w:eastAsia="ja-JP"/>
        </w:rPr>
        <w:t>For TS 36.101, a</w:t>
      </w:r>
      <w:r w:rsidR="00D25390">
        <w:rPr>
          <w:lang w:val="en-US" w:eastAsia="ja-JP"/>
        </w:rPr>
        <w:t xml:space="preserve"> </w:t>
      </w:r>
      <w:r w:rsidR="000653A4">
        <w:rPr>
          <w:lang w:val="en-US" w:eastAsia="ja-JP"/>
        </w:rPr>
        <w:t>“</w:t>
      </w:r>
      <w:proofErr w:type="spellStart"/>
      <w:r w:rsidR="00D25390">
        <w:rPr>
          <w:lang w:val="en-US" w:eastAsia="ja-JP"/>
        </w:rPr>
        <w:t>BigCR</w:t>
      </w:r>
      <w:proofErr w:type="spellEnd"/>
      <w:r w:rsidR="000653A4">
        <w:rPr>
          <w:lang w:val="en-US" w:eastAsia="ja-JP"/>
        </w:rPr>
        <w:t>”</w:t>
      </w:r>
      <w:r w:rsidR="00D25390">
        <w:rPr>
          <w:lang w:val="en-US" w:eastAsia="ja-JP"/>
        </w:rPr>
        <w:t xml:space="preserve"> implementing these simplification</w:t>
      </w:r>
      <w:r w:rsidR="00424228">
        <w:rPr>
          <w:lang w:val="en-US" w:eastAsia="ja-JP"/>
        </w:rPr>
        <w:t>s</w:t>
      </w:r>
      <w:r w:rsidR="00D25390">
        <w:rPr>
          <w:lang w:val="en-US" w:eastAsia="ja-JP"/>
        </w:rPr>
        <w:t xml:space="preserve"> is due a</w:t>
      </w:r>
      <w:r w:rsidR="00424228">
        <w:rPr>
          <w:lang w:val="en-US" w:eastAsia="ja-JP"/>
        </w:rPr>
        <w:t>s soon as possible to minimize impact on RAN5.</w:t>
      </w:r>
      <w:r>
        <w:rPr>
          <w:lang w:val="en-US" w:eastAsia="ja-JP"/>
        </w:rPr>
        <w:t xml:space="preserve"> </w:t>
      </w:r>
    </w:p>
    <w:p w14:paraId="6D0E5F97" w14:textId="5E3D3174" w:rsidR="00D25390" w:rsidRDefault="00D25390" w:rsidP="000653A4">
      <w:pPr>
        <w:jc w:val="both"/>
        <w:rPr>
          <w:lang w:val="en-US" w:eastAsia="ja-JP"/>
        </w:rPr>
      </w:pPr>
      <w:r>
        <w:rPr>
          <w:lang w:val="en-US" w:eastAsia="ja-JP"/>
        </w:rPr>
        <w:t>However, the comparison of REL17.1.0 vs</w:t>
      </w:r>
      <w:r w:rsidR="00DE4CF6">
        <w:rPr>
          <w:lang w:val="en-US" w:eastAsia="ja-JP"/>
        </w:rPr>
        <w:t>.</w:t>
      </w:r>
      <w:r>
        <w:rPr>
          <w:lang w:val="en-US" w:eastAsia="ja-JP"/>
        </w:rPr>
        <w:t xml:space="preserve"> R</w:t>
      </w:r>
      <w:r w:rsidR="00D97EE9">
        <w:rPr>
          <w:lang w:val="en-US" w:eastAsia="ja-JP"/>
        </w:rPr>
        <w:t>elease</w:t>
      </w:r>
      <w:r>
        <w:rPr>
          <w:lang w:val="en-US" w:eastAsia="ja-JP"/>
        </w:rPr>
        <w:t xml:space="preserve">16.9.0 indicates that such </w:t>
      </w:r>
      <w:r w:rsidR="000653A4">
        <w:rPr>
          <w:lang w:val="en-US" w:eastAsia="ja-JP"/>
        </w:rPr>
        <w:t>“</w:t>
      </w:r>
      <w:proofErr w:type="spellStart"/>
      <w:r>
        <w:rPr>
          <w:lang w:val="en-US" w:eastAsia="ja-JP"/>
        </w:rPr>
        <w:t>BigCR</w:t>
      </w:r>
      <w:proofErr w:type="spellEnd"/>
      <w:r w:rsidR="000653A4">
        <w:rPr>
          <w:lang w:val="en-US" w:eastAsia="ja-JP"/>
        </w:rPr>
        <w:t>”</w:t>
      </w:r>
      <w:r>
        <w:rPr>
          <w:lang w:val="en-US" w:eastAsia="ja-JP"/>
        </w:rPr>
        <w:t xml:space="preserve"> </w:t>
      </w:r>
      <w:r w:rsidR="00FE5C37">
        <w:rPr>
          <w:lang w:val="en-US" w:eastAsia="ja-JP"/>
        </w:rPr>
        <w:t xml:space="preserve">would bring little test point reduction in TS 36.101 at the expense of </w:t>
      </w:r>
      <w:r w:rsidR="007550C9">
        <w:rPr>
          <w:lang w:val="en-US" w:eastAsia="ja-JP"/>
        </w:rPr>
        <w:t xml:space="preserve">introducing a </w:t>
      </w:r>
      <w:r w:rsidR="00FE5C37">
        <w:rPr>
          <w:lang w:val="en-US" w:eastAsia="ja-JP"/>
        </w:rPr>
        <w:t>huge number of change marks, each modification increasing the chances of introducing errors in the specifications. Here are some figures to illustrate these statements:</w:t>
      </w:r>
    </w:p>
    <w:p w14:paraId="0E7E11AE" w14:textId="77777777" w:rsidR="000653A4" w:rsidRPr="000653A4" w:rsidRDefault="00424228" w:rsidP="000653A4">
      <w:pPr>
        <w:spacing w:after="0"/>
        <w:jc w:val="both"/>
        <w:rPr>
          <w:b/>
          <w:lang w:val="en-US" w:eastAsia="ja-JP"/>
        </w:rPr>
      </w:pPr>
      <w:r w:rsidRPr="000653A4">
        <w:rPr>
          <w:b/>
          <w:lang w:val="en-US" w:eastAsia="ja-JP"/>
        </w:rPr>
        <w:t xml:space="preserve">For new REL-17 CA combinations: </w:t>
      </w:r>
    </w:p>
    <w:p w14:paraId="1B004D35" w14:textId="19548931" w:rsidR="00FE5C37" w:rsidRDefault="000653A4" w:rsidP="000653A4">
      <w:pPr>
        <w:spacing w:after="0"/>
        <w:jc w:val="both"/>
        <w:rPr>
          <w:lang w:val="en-US" w:eastAsia="ja-JP"/>
        </w:rPr>
      </w:pPr>
      <w:r>
        <w:rPr>
          <w:lang w:val="en-US" w:eastAsia="ja-JP"/>
        </w:rPr>
        <w:t>T</w:t>
      </w:r>
      <w:r w:rsidR="00424228">
        <w:rPr>
          <w:lang w:val="en-US" w:eastAsia="ja-JP"/>
        </w:rPr>
        <w:t>aking the example of “</w:t>
      </w:r>
      <w:r w:rsidR="00FE5C37" w:rsidRPr="00FE5C37">
        <w:rPr>
          <w:lang w:val="en-US" w:eastAsia="ja-JP"/>
        </w:rPr>
        <w:t>Table 7.3.1A-0a: Reference sensitivity for carrier aggregation QPSK PREFSENS, CA (exceptions due to harmonic issue)</w:t>
      </w:r>
      <w:r w:rsidR="00FE5C37">
        <w:rPr>
          <w:lang w:val="en-US" w:eastAsia="ja-JP"/>
        </w:rPr>
        <w:t xml:space="preserve">”, </w:t>
      </w:r>
      <w:r w:rsidR="00424228">
        <w:rPr>
          <w:lang w:val="en-US" w:eastAsia="ja-JP"/>
        </w:rPr>
        <w:t>we observe:</w:t>
      </w:r>
    </w:p>
    <w:p w14:paraId="2DA19198" w14:textId="6C830BCF" w:rsidR="00FE5C37" w:rsidRDefault="00424228" w:rsidP="000653A4">
      <w:pPr>
        <w:pStyle w:val="ListParagraph"/>
        <w:numPr>
          <w:ilvl w:val="0"/>
          <w:numId w:val="15"/>
        </w:numPr>
        <w:jc w:val="both"/>
        <w:rPr>
          <w:lang w:val="en-US" w:eastAsia="ja-JP"/>
        </w:rPr>
      </w:pPr>
      <w:r>
        <w:rPr>
          <w:lang w:val="en-US" w:eastAsia="ja-JP"/>
        </w:rPr>
        <w:t xml:space="preserve">There are </w:t>
      </w:r>
      <w:r w:rsidR="00FE5C37">
        <w:rPr>
          <w:lang w:val="en-US" w:eastAsia="ja-JP"/>
        </w:rPr>
        <w:t>353 combinations listed in REL 17.1.0</w:t>
      </w:r>
      <w:r>
        <w:rPr>
          <w:lang w:val="en-US" w:eastAsia="ja-JP"/>
        </w:rPr>
        <w:t xml:space="preserve"> </w:t>
      </w:r>
      <w:r w:rsidRPr="00424228">
        <w:rPr>
          <w:lang w:val="en-US" w:eastAsia="ja-JP"/>
        </w:rPr>
        <w:t>Table 7.3.1A-0a</w:t>
      </w:r>
      <w:r w:rsidR="00DE4CF6">
        <w:rPr>
          <w:lang w:val="en-US" w:eastAsia="ja-JP"/>
        </w:rPr>
        <w:t>.</w:t>
      </w:r>
      <w:r w:rsidR="00FE5C37">
        <w:rPr>
          <w:lang w:val="en-US" w:eastAsia="ja-JP"/>
        </w:rPr>
        <w:t xml:space="preserve"> </w:t>
      </w:r>
    </w:p>
    <w:p w14:paraId="3660710A" w14:textId="77777777" w:rsidR="00424228" w:rsidRDefault="00424228" w:rsidP="000653A4">
      <w:pPr>
        <w:pStyle w:val="ListParagraph"/>
        <w:numPr>
          <w:ilvl w:val="0"/>
          <w:numId w:val="15"/>
        </w:numPr>
        <w:jc w:val="both"/>
        <w:rPr>
          <w:lang w:val="en-US" w:eastAsia="ja-JP"/>
        </w:rPr>
      </w:pPr>
      <w:r>
        <w:rPr>
          <w:lang w:val="en-US" w:eastAsia="ja-JP"/>
        </w:rPr>
        <w:t>T</w:t>
      </w:r>
      <w:r w:rsidR="00FE5C37">
        <w:rPr>
          <w:lang w:val="en-US" w:eastAsia="ja-JP"/>
        </w:rPr>
        <w:t xml:space="preserve">here are only 7 new CA combinations vs 16.9.0. </w:t>
      </w:r>
    </w:p>
    <w:p w14:paraId="02D0E56C" w14:textId="189C4292" w:rsidR="00FE5C37" w:rsidRDefault="00424228" w:rsidP="000653A4">
      <w:pPr>
        <w:pStyle w:val="ListParagraph"/>
        <w:numPr>
          <w:ilvl w:val="0"/>
          <w:numId w:val="15"/>
        </w:numPr>
        <w:jc w:val="both"/>
        <w:rPr>
          <w:lang w:val="en-US" w:eastAsia="ja-JP"/>
        </w:rPr>
      </w:pPr>
      <w:r>
        <w:rPr>
          <w:lang w:val="en-US" w:eastAsia="ja-JP"/>
        </w:rPr>
        <w:t>T</w:t>
      </w:r>
      <w:r w:rsidR="00FE5C37">
        <w:rPr>
          <w:lang w:val="en-US" w:eastAsia="ja-JP"/>
        </w:rPr>
        <w:t>he REFSENS exception test point</w:t>
      </w:r>
      <w:r>
        <w:rPr>
          <w:lang w:val="en-US" w:eastAsia="ja-JP"/>
        </w:rPr>
        <w:t xml:space="preserve"> of each of these</w:t>
      </w:r>
      <w:r w:rsidR="00256ACB">
        <w:rPr>
          <w:lang w:val="en-US" w:eastAsia="ja-JP"/>
        </w:rPr>
        <w:t xml:space="preserve"> new combinations</w:t>
      </w:r>
      <w:r w:rsidR="00FE5C37">
        <w:rPr>
          <w:lang w:val="en-US" w:eastAsia="ja-JP"/>
        </w:rPr>
        <w:t xml:space="preserve"> may be removed since they are covered by a 2-band </w:t>
      </w:r>
      <w:proofErr w:type="spellStart"/>
      <w:r w:rsidR="00462DE8">
        <w:rPr>
          <w:lang w:val="en-US" w:eastAsia="ja-JP"/>
        </w:rPr>
        <w:t>fall-back</w:t>
      </w:r>
      <w:proofErr w:type="spellEnd"/>
      <w:r w:rsidR="00FE5C37">
        <w:rPr>
          <w:lang w:val="en-US" w:eastAsia="ja-JP"/>
        </w:rPr>
        <w:t xml:space="preserve"> test point as shown in </w:t>
      </w:r>
      <w:r w:rsidR="00FE5C37">
        <w:rPr>
          <w:lang w:val="en-US" w:eastAsia="ja-JP"/>
        </w:rPr>
        <w:fldChar w:fldCharType="begin"/>
      </w:r>
      <w:r w:rsidR="00FE5C37">
        <w:rPr>
          <w:lang w:val="en-US" w:eastAsia="ja-JP"/>
        </w:rPr>
        <w:instrText xml:space="preserve"> REF _Ref54021019 \h </w:instrText>
      </w:r>
      <w:r w:rsidR="000653A4">
        <w:rPr>
          <w:lang w:val="en-US" w:eastAsia="ja-JP"/>
        </w:rPr>
        <w:instrText xml:space="preserve"> \* MERGEFORMAT </w:instrText>
      </w:r>
      <w:r w:rsidR="00FE5C37">
        <w:rPr>
          <w:lang w:val="en-US" w:eastAsia="ja-JP"/>
        </w:rPr>
      </w:r>
      <w:r w:rsidR="00FE5C37">
        <w:rPr>
          <w:lang w:val="en-US" w:eastAsia="ja-JP"/>
        </w:rPr>
        <w:fldChar w:fldCharType="separate"/>
      </w:r>
      <w:r w:rsidR="00FE5C37">
        <w:t xml:space="preserve">Table </w:t>
      </w:r>
      <w:r w:rsidR="00FE5C37">
        <w:rPr>
          <w:noProof/>
        </w:rPr>
        <w:t>1</w:t>
      </w:r>
      <w:r w:rsidR="00FE5C37">
        <w:rPr>
          <w:lang w:val="en-US" w:eastAsia="ja-JP"/>
        </w:rPr>
        <w:fldChar w:fldCharType="end"/>
      </w:r>
      <w:r w:rsidR="00FE5C37">
        <w:rPr>
          <w:lang w:val="en-US" w:eastAsia="ja-JP"/>
        </w:rPr>
        <w:t xml:space="preserve"> below.</w:t>
      </w:r>
    </w:p>
    <w:p w14:paraId="56970180" w14:textId="61502465" w:rsidR="00FE5C37" w:rsidRDefault="00424228" w:rsidP="000653A4">
      <w:pPr>
        <w:pStyle w:val="ListParagraph"/>
        <w:numPr>
          <w:ilvl w:val="0"/>
          <w:numId w:val="15"/>
        </w:numPr>
        <w:jc w:val="both"/>
        <w:rPr>
          <w:lang w:val="en-US" w:eastAsia="ja-JP"/>
        </w:rPr>
      </w:pPr>
      <w:r>
        <w:rPr>
          <w:lang w:val="en-US" w:eastAsia="ja-JP"/>
        </w:rPr>
        <w:t xml:space="preserve">The resulting impact on TS 36.101 </w:t>
      </w:r>
      <w:r w:rsidR="007550C9">
        <w:rPr>
          <w:lang w:val="en-US" w:eastAsia="ja-JP"/>
        </w:rPr>
        <w:t xml:space="preserve">test case reduction </w:t>
      </w:r>
      <w:r>
        <w:rPr>
          <w:lang w:val="en-US" w:eastAsia="ja-JP"/>
        </w:rPr>
        <w:t>is small</w:t>
      </w:r>
      <w:r w:rsidR="00256ACB">
        <w:rPr>
          <w:lang w:val="en-US" w:eastAsia="ja-JP"/>
        </w:rPr>
        <w:t xml:space="preserve">. </w:t>
      </w:r>
      <w:r w:rsidR="000653A4">
        <w:rPr>
          <w:lang w:val="en-US" w:eastAsia="ja-JP"/>
        </w:rPr>
        <w:t>O</w:t>
      </w:r>
      <w:r w:rsidR="00256ACB">
        <w:rPr>
          <w:lang w:val="en-US" w:eastAsia="ja-JP"/>
        </w:rPr>
        <w:t>nly a small C</w:t>
      </w:r>
      <w:r w:rsidR="000653A4">
        <w:rPr>
          <w:lang w:val="en-US" w:eastAsia="ja-JP"/>
        </w:rPr>
        <w:t>R is needed.</w:t>
      </w:r>
    </w:p>
    <w:p w14:paraId="627E2FBA" w14:textId="7F7B95E1" w:rsidR="00E125E2" w:rsidRDefault="00E125E2" w:rsidP="00E125E2">
      <w:pPr>
        <w:jc w:val="both"/>
        <w:rPr>
          <w:lang w:val="en-US" w:eastAsia="ja-JP"/>
        </w:rPr>
      </w:pPr>
    </w:p>
    <w:p w14:paraId="4331CC21" w14:textId="7E4C2DA1" w:rsidR="00E125E2" w:rsidRDefault="00E125E2" w:rsidP="00E125E2">
      <w:pPr>
        <w:jc w:val="both"/>
        <w:rPr>
          <w:lang w:val="en-US" w:eastAsia="ja-JP"/>
        </w:rPr>
      </w:pPr>
    </w:p>
    <w:p w14:paraId="4B7F865A" w14:textId="2D00D67A" w:rsidR="00E125E2" w:rsidRDefault="00E125E2" w:rsidP="00E125E2">
      <w:pPr>
        <w:jc w:val="both"/>
        <w:rPr>
          <w:lang w:val="en-US" w:eastAsia="ja-JP"/>
        </w:rPr>
      </w:pPr>
    </w:p>
    <w:p w14:paraId="1430CC4E" w14:textId="77777777" w:rsidR="00E125E2" w:rsidRPr="00E125E2" w:rsidRDefault="00E125E2" w:rsidP="00E125E2">
      <w:pPr>
        <w:jc w:val="both"/>
        <w:rPr>
          <w:lang w:val="en-US" w:eastAsia="ja-JP"/>
        </w:rPr>
      </w:pPr>
    </w:p>
    <w:p w14:paraId="30912DBE" w14:textId="26013E7A" w:rsidR="008641CA" w:rsidRDefault="008641CA" w:rsidP="00801616">
      <w:pPr>
        <w:pStyle w:val="Caption"/>
        <w:jc w:val="center"/>
      </w:pPr>
      <w:bookmarkStart w:id="1" w:name="_Ref54021019"/>
      <w:r>
        <w:t xml:space="preserve">Table </w:t>
      </w:r>
      <w:r>
        <w:fldChar w:fldCharType="begin"/>
      </w:r>
      <w:r>
        <w:instrText xml:space="preserve"> SEQ Table \* ARABIC </w:instrText>
      </w:r>
      <w:r>
        <w:fldChar w:fldCharType="separate"/>
      </w:r>
      <w:r w:rsidR="008478C5">
        <w:rPr>
          <w:noProof/>
        </w:rPr>
        <w:t>1</w:t>
      </w:r>
      <w:r>
        <w:fldChar w:fldCharType="end"/>
      </w:r>
      <w:bookmarkEnd w:id="1"/>
      <w:r>
        <w:t xml:space="preserve"> </w:t>
      </w:r>
      <w:r w:rsidR="00FE5C37">
        <w:t xml:space="preserve">New REL-17 CA </w:t>
      </w:r>
      <w:r w:rsidR="00424228">
        <w:t>C</w:t>
      </w:r>
      <w:r w:rsidR="00FE5C37">
        <w:t>ombination</w:t>
      </w:r>
      <w:r w:rsidR="008478C5">
        <w:t>s</w:t>
      </w:r>
      <w:r w:rsidR="00FE5C37">
        <w:t xml:space="preserve"> </w:t>
      </w:r>
      <w:r w:rsidR="00424228">
        <w:t>for REFSENS Exceptions due to Harmonic Issues</w:t>
      </w:r>
      <w:r w:rsidR="008478C5">
        <w:t xml:space="preserve"> (</w:t>
      </w:r>
      <w:r w:rsidR="008478C5" w:rsidRPr="00FE5C37">
        <w:rPr>
          <w:lang w:val="en-US" w:eastAsia="ja-JP"/>
        </w:rPr>
        <w:t>Table 7.3.1A-0a</w:t>
      </w:r>
      <w:r w:rsidR="008478C5">
        <w:rPr>
          <w:lang w:val="en-US" w:eastAsia="ja-JP"/>
        </w:rPr>
        <w:t>)</w:t>
      </w:r>
    </w:p>
    <w:p w14:paraId="7E24D3DE" w14:textId="0D60E9FC" w:rsidR="008641CA" w:rsidRPr="008641CA" w:rsidRDefault="00FE5C37" w:rsidP="008641CA">
      <w:pPr>
        <w:jc w:val="center"/>
      </w:pPr>
      <w:r w:rsidRPr="00FE5C37">
        <w:rPr>
          <w:noProof/>
        </w:rPr>
        <w:drawing>
          <wp:inline distT="0" distB="0" distL="0" distR="0" wp14:anchorId="34C61B7A" wp14:editId="49046E97">
            <wp:extent cx="3923712" cy="1892513"/>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9541" cy="1895324"/>
                    </a:xfrm>
                    <a:prstGeom prst="rect">
                      <a:avLst/>
                    </a:prstGeom>
                    <a:noFill/>
                    <a:ln>
                      <a:noFill/>
                    </a:ln>
                  </pic:spPr>
                </pic:pic>
              </a:graphicData>
            </a:graphic>
          </wp:inline>
        </w:drawing>
      </w:r>
    </w:p>
    <w:p w14:paraId="3DEC3713" w14:textId="77777777" w:rsidR="000653A4" w:rsidRDefault="00424228" w:rsidP="000653A4">
      <w:pPr>
        <w:spacing w:after="0"/>
        <w:jc w:val="both"/>
        <w:rPr>
          <w:lang w:val="en-US" w:eastAsia="ja-JP"/>
        </w:rPr>
      </w:pPr>
      <w:r w:rsidRPr="000653A4">
        <w:rPr>
          <w:b/>
          <w:lang w:val="en-US" w:eastAsia="ja-JP"/>
        </w:rPr>
        <w:t>For legacy combinations:</w:t>
      </w:r>
      <w:r>
        <w:rPr>
          <w:lang w:val="en-US" w:eastAsia="ja-JP"/>
        </w:rPr>
        <w:t xml:space="preserve"> </w:t>
      </w:r>
    </w:p>
    <w:p w14:paraId="48EDAD3B" w14:textId="136DAD38" w:rsidR="00424228" w:rsidRDefault="000653A4" w:rsidP="000653A4">
      <w:pPr>
        <w:spacing w:after="0"/>
        <w:jc w:val="both"/>
        <w:rPr>
          <w:lang w:val="en-US" w:eastAsia="ja-JP"/>
        </w:rPr>
      </w:pPr>
      <w:r>
        <w:rPr>
          <w:lang w:val="en-US" w:eastAsia="ja-JP"/>
        </w:rPr>
        <w:t>T</w:t>
      </w:r>
      <w:r w:rsidR="00424228">
        <w:rPr>
          <w:lang w:val="en-US" w:eastAsia="ja-JP"/>
        </w:rPr>
        <w:t>aking the example of “</w:t>
      </w:r>
      <w:r w:rsidR="00424228" w:rsidRPr="00424228">
        <w:rPr>
          <w:lang w:val="en-US" w:eastAsia="ja-JP"/>
        </w:rPr>
        <w:t>Table 7.3.1A-0bC: Reference sensitivity for carrier aggregation QPSK PREFSENS, CA (exceptions for three bands due to close proximity of UL to DL channel)</w:t>
      </w:r>
      <w:r w:rsidR="00424228">
        <w:rPr>
          <w:lang w:val="en-US" w:eastAsia="ja-JP"/>
        </w:rPr>
        <w:t>”, we observe:</w:t>
      </w:r>
    </w:p>
    <w:p w14:paraId="39F11DCF" w14:textId="7A690692" w:rsidR="00171414" w:rsidRDefault="00171414" w:rsidP="00424228">
      <w:pPr>
        <w:pStyle w:val="ListParagraph"/>
        <w:numPr>
          <w:ilvl w:val="0"/>
          <w:numId w:val="16"/>
        </w:numPr>
        <w:jc w:val="both"/>
        <w:rPr>
          <w:lang w:val="en-US" w:eastAsia="ja-JP"/>
        </w:rPr>
      </w:pPr>
      <w:r>
        <w:rPr>
          <w:lang w:val="en-US" w:eastAsia="ja-JP"/>
        </w:rPr>
        <w:t xml:space="preserve">There are 82 combinations </w:t>
      </w:r>
      <w:r w:rsidRPr="00171414">
        <w:rPr>
          <w:lang w:val="en-US" w:eastAsia="ja-JP"/>
        </w:rPr>
        <w:t xml:space="preserve">listed in REL 17.1.0 Table </w:t>
      </w:r>
      <w:r w:rsidRPr="00424228">
        <w:rPr>
          <w:lang w:val="en-US" w:eastAsia="ja-JP"/>
        </w:rPr>
        <w:t>7.3.1A-0bC</w:t>
      </w:r>
      <w:r w:rsidR="00DE4CF6">
        <w:rPr>
          <w:lang w:val="en-US" w:eastAsia="ja-JP"/>
        </w:rPr>
        <w:t>.</w:t>
      </w:r>
    </w:p>
    <w:p w14:paraId="069ED3EE" w14:textId="2A2E1157" w:rsidR="00D6575F" w:rsidRDefault="00171414" w:rsidP="00424228">
      <w:pPr>
        <w:pStyle w:val="ListParagraph"/>
        <w:numPr>
          <w:ilvl w:val="0"/>
          <w:numId w:val="16"/>
        </w:numPr>
        <w:jc w:val="both"/>
        <w:rPr>
          <w:lang w:val="en-US" w:eastAsia="ja-JP"/>
        </w:rPr>
      </w:pPr>
      <w:r>
        <w:rPr>
          <w:lang w:val="en-US" w:eastAsia="ja-JP"/>
        </w:rPr>
        <w:t>T</w:t>
      </w:r>
      <w:r w:rsidR="00424228">
        <w:rPr>
          <w:lang w:val="en-US" w:eastAsia="ja-JP"/>
        </w:rPr>
        <w:t xml:space="preserve">able </w:t>
      </w:r>
      <w:r>
        <w:rPr>
          <w:lang w:val="en-US" w:eastAsia="ja-JP"/>
        </w:rPr>
        <w:t xml:space="preserve">size </w:t>
      </w:r>
      <w:r w:rsidR="00424228">
        <w:rPr>
          <w:lang w:val="en-US" w:eastAsia="ja-JP"/>
        </w:rPr>
        <w:t>may be</w:t>
      </w:r>
      <w:r w:rsidR="00462DE8">
        <w:rPr>
          <w:lang w:val="en-US" w:eastAsia="ja-JP"/>
        </w:rPr>
        <w:t xml:space="preserve"> slightly</w:t>
      </w:r>
      <w:r w:rsidR="00424228">
        <w:rPr>
          <w:lang w:val="en-US" w:eastAsia="ja-JP"/>
        </w:rPr>
        <w:t xml:space="preserve"> </w:t>
      </w:r>
      <w:r>
        <w:rPr>
          <w:lang w:val="en-US" w:eastAsia="ja-JP"/>
        </w:rPr>
        <w:t xml:space="preserve">compressed </w:t>
      </w:r>
      <w:r w:rsidR="00424228">
        <w:rPr>
          <w:lang w:val="en-US" w:eastAsia="ja-JP"/>
        </w:rPr>
        <w:t xml:space="preserve">by grouping combinations which have identical REFSENS exception test points, as show in </w:t>
      </w:r>
      <w:r w:rsidR="00335CC5">
        <w:rPr>
          <w:lang w:val="en-US" w:eastAsia="ja-JP"/>
        </w:rPr>
        <w:fldChar w:fldCharType="begin"/>
      </w:r>
      <w:r w:rsidR="00335CC5">
        <w:rPr>
          <w:lang w:val="en-US" w:eastAsia="ja-JP"/>
        </w:rPr>
        <w:instrText xml:space="preserve"> REF _Ref71107094 \h </w:instrText>
      </w:r>
      <w:r w:rsidR="00335CC5">
        <w:rPr>
          <w:lang w:val="en-US" w:eastAsia="ja-JP"/>
        </w:rPr>
      </w:r>
      <w:r w:rsidR="00335CC5">
        <w:rPr>
          <w:lang w:val="en-US" w:eastAsia="ja-JP"/>
        </w:rPr>
        <w:fldChar w:fldCharType="separate"/>
      </w:r>
      <w:r w:rsidR="00335CC5">
        <w:t xml:space="preserve">Figure </w:t>
      </w:r>
      <w:r w:rsidR="00335CC5">
        <w:rPr>
          <w:noProof/>
        </w:rPr>
        <w:t>1</w:t>
      </w:r>
      <w:r w:rsidR="00335CC5">
        <w:rPr>
          <w:lang w:val="en-US" w:eastAsia="ja-JP"/>
        </w:rPr>
        <w:fldChar w:fldCharType="end"/>
      </w:r>
      <w:r w:rsidR="00DE4CF6">
        <w:rPr>
          <w:lang w:val="en-US" w:eastAsia="ja-JP"/>
        </w:rPr>
        <w:t>.</w:t>
      </w:r>
    </w:p>
    <w:p w14:paraId="00E68D59" w14:textId="77777777" w:rsidR="00256ACB" w:rsidRDefault="00424228" w:rsidP="00424228">
      <w:pPr>
        <w:pStyle w:val="ListParagraph"/>
        <w:numPr>
          <w:ilvl w:val="0"/>
          <w:numId w:val="16"/>
        </w:numPr>
        <w:jc w:val="both"/>
        <w:rPr>
          <w:lang w:val="en-US" w:eastAsia="ja-JP"/>
        </w:rPr>
      </w:pPr>
      <w:r>
        <w:rPr>
          <w:lang w:val="en-US" w:eastAsia="ja-JP"/>
        </w:rPr>
        <w:t>Such changes</w:t>
      </w:r>
      <w:r w:rsidR="00256ACB">
        <w:rPr>
          <w:lang w:val="en-US" w:eastAsia="ja-JP"/>
        </w:rPr>
        <w:t>:</w:t>
      </w:r>
    </w:p>
    <w:p w14:paraId="79190495" w14:textId="1A37BF5E" w:rsidR="00424228" w:rsidRDefault="00256ACB" w:rsidP="00E742AC">
      <w:pPr>
        <w:pStyle w:val="ListParagraph"/>
        <w:numPr>
          <w:ilvl w:val="1"/>
          <w:numId w:val="16"/>
        </w:numPr>
        <w:ind w:left="1134"/>
        <w:jc w:val="both"/>
        <w:rPr>
          <w:lang w:val="en-US" w:eastAsia="ja-JP"/>
        </w:rPr>
      </w:pPr>
      <w:r>
        <w:rPr>
          <w:lang w:val="en-US" w:eastAsia="ja-JP"/>
        </w:rPr>
        <w:t>I</w:t>
      </w:r>
      <w:r w:rsidR="00335CC5">
        <w:rPr>
          <w:lang w:val="en-US" w:eastAsia="ja-JP"/>
        </w:rPr>
        <w:t>ntroduce</w:t>
      </w:r>
      <w:r w:rsidR="00424228">
        <w:rPr>
          <w:lang w:val="en-US" w:eastAsia="ja-JP"/>
        </w:rPr>
        <w:t xml:space="preserve"> a huge number of change marks as shown in </w:t>
      </w:r>
      <w:r w:rsidR="00335CC5">
        <w:rPr>
          <w:lang w:val="en-US" w:eastAsia="ja-JP"/>
        </w:rPr>
        <w:fldChar w:fldCharType="begin"/>
      </w:r>
      <w:r w:rsidR="00335CC5">
        <w:rPr>
          <w:lang w:val="en-US" w:eastAsia="ja-JP"/>
        </w:rPr>
        <w:instrText xml:space="preserve"> REF _Ref71107116 \h </w:instrText>
      </w:r>
      <w:r w:rsidR="00335CC5">
        <w:rPr>
          <w:lang w:val="en-US" w:eastAsia="ja-JP"/>
        </w:rPr>
      </w:r>
      <w:r w:rsidR="00335CC5">
        <w:rPr>
          <w:lang w:val="en-US" w:eastAsia="ja-JP"/>
        </w:rPr>
        <w:fldChar w:fldCharType="separate"/>
      </w:r>
      <w:r w:rsidR="00335CC5">
        <w:t xml:space="preserve">Figure </w:t>
      </w:r>
      <w:r w:rsidR="00335CC5">
        <w:rPr>
          <w:noProof/>
        </w:rPr>
        <w:t>2</w:t>
      </w:r>
      <w:r w:rsidR="00335CC5">
        <w:rPr>
          <w:lang w:val="en-US" w:eastAsia="ja-JP"/>
        </w:rPr>
        <w:fldChar w:fldCharType="end"/>
      </w:r>
      <w:r w:rsidR="0023407E">
        <w:rPr>
          <w:lang w:val="en-US" w:eastAsia="ja-JP"/>
        </w:rPr>
        <w:t>, and hence may be prone to human</w:t>
      </w:r>
      <w:r w:rsidR="00DE4CF6">
        <w:rPr>
          <w:lang w:val="en-US" w:eastAsia="ja-JP"/>
        </w:rPr>
        <w:t xml:space="preserve"> </w:t>
      </w:r>
      <w:r w:rsidR="0023407E">
        <w:rPr>
          <w:lang w:val="en-US" w:eastAsia="ja-JP"/>
        </w:rPr>
        <w:t>error</w:t>
      </w:r>
      <w:r w:rsidR="00DE4CF6">
        <w:rPr>
          <w:lang w:val="en-US" w:eastAsia="ja-JP"/>
        </w:rPr>
        <w:t>.</w:t>
      </w:r>
    </w:p>
    <w:p w14:paraId="37FD160E" w14:textId="2D28E13D" w:rsidR="00424228" w:rsidRPr="00D97EE9" w:rsidRDefault="00256ACB" w:rsidP="001B3C37">
      <w:pPr>
        <w:pStyle w:val="ListParagraph"/>
        <w:numPr>
          <w:ilvl w:val="1"/>
          <w:numId w:val="16"/>
        </w:numPr>
        <w:ind w:left="1134"/>
        <w:jc w:val="both"/>
        <w:rPr>
          <w:lang w:val="en-US" w:eastAsia="ja-JP"/>
        </w:rPr>
      </w:pPr>
      <w:r>
        <w:rPr>
          <w:lang w:val="en-US" w:eastAsia="ja-JP"/>
        </w:rPr>
        <w:t>D</w:t>
      </w:r>
      <w:r w:rsidR="00335CC5">
        <w:rPr>
          <w:lang w:val="en-US" w:eastAsia="ja-JP"/>
        </w:rPr>
        <w:t>o</w:t>
      </w:r>
      <w:r w:rsidR="00424228">
        <w:rPr>
          <w:lang w:val="en-US" w:eastAsia="ja-JP"/>
        </w:rPr>
        <w:t xml:space="preserve"> not reduce the number of REFSENS exception test points.</w:t>
      </w:r>
    </w:p>
    <w:p w14:paraId="6202944F" w14:textId="5FAD38E2" w:rsidR="00424228" w:rsidRDefault="000949A1" w:rsidP="000949A1">
      <w:pPr>
        <w:jc w:val="center"/>
        <w:rPr>
          <w:lang w:val="en-US" w:eastAsia="ja-JP"/>
        </w:rPr>
      </w:pPr>
      <w:r w:rsidRPr="000949A1">
        <w:rPr>
          <w:noProof/>
        </w:rPr>
        <w:lastRenderedPageBreak/>
        <w:drawing>
          <wp:inline distT="0" distB="0" distL="0" distR="0" wp14:anchorId="2D8650EC" wp14:editId="57909284">
            <wp:extent cx="5807761" cy="7028953"/>
            <wp:effectExtent l="0" t="0" r="254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2970" cy="7047360"/>
                    </a:xfrm>
                    <a:prstGeom prst="rect">
                      <a:avLst/>
                    </a:prstGeom>
                    <a:noFill/>
                    <a:ln>
                      <a:noFill/>
                    </a:ln>
                  </pic:spPr>
                </pic:pic>
              </a:graphicData>
            </a:graphic>
          </wp:inline>
        </w:drawing>
      </w:r>
    </w:p>
    <w:p w14:paraId="674F7A9A" w14:textId="0598344A" w:rsidR="00424228" w:rsidRDefault="00E125E2" w:rsidP="00C529B9">
      <w:pPr>
        <w:pStyle w:val="Caption"/>
        <w:jc w:val="both"/>
        <w:rPr>
          <w:lang w:val="en-US" w:eastAsia="ja-JP"/>
        </w:rPr>
      </w:pPr>
      <w:bookmarkStart w:id="2" w:name="_Ref71107094"/>
      <w:r>
        <w:t xml:space="preserve">Figure </w:t>
      </w:r>
      <w:r>
        <w:fldChar w:fldCharType="begin"/>
      </w:r>
      <w:r>
        <w:instrText xml:space="preserve"> SEQ Figure \* ARABIC </w:instrText>
      </w:r>
      <w:r>
        <w:fldChar w:fldCharType="separate"/>
      </w:r>
      <w:r>
        <w:rPr>
          <w:noProof/>
        </w:rPr>
        <w:t>1</w:t>
      </w:r>
      <w:r>
        <w:fldChar w:fldCharType="end"/>
      </w:r>
      <w:bookmarkEnd w:id="2"/>
      <w:r>
        <w:t>: Example of Table</w:t>
      </w:r>
      <w:r w:rsidR="00171414" w:rsidRPr="00171414">
        <w:t>7.3.1A-0bC</w:t>
      </w:r>
      <w:r>
        <w:t xml:space="preserve"> Size Compression for 3DL/1UL REFSENS exceptions due to close proximity</w:t>
      </w:r>
      <w:r w:rsidR="000949A1">
        <w:t xml:space="preserve">- left: </w:t>
      </w:r>
      <w:r w:rsidR="000949A1" w:rsidRPr="000949A1">
        <w:t>Table 7.3.1A-0bC</w:t>
      </w:r>
      <w:r w:rsidR="000949A1">
        <w:t xml:space="preserve"> as in REL 17.1.0. Right: Possible </w:t>
      </w:r>
      <w:r w:rsidR="000949A1" w:rsidRPr="000949A1">
        <w:t>Table 7.3.1A-0bC</w:t>
      </w:r>
      <w:r w:rsidR="000949A1">
        <w:t xml:space="preserve"> after </w:t>
      </w:r>
      <w:proofErr w:type="spellStart"/>
      <w:r w:rsidR="000949A1">
        <w:t>BigCR</w:t>
      </w:r>
      <w:proofErr w:type="spellEnd"/>
      <w:r w:rsidR="000949A1">
        <w:t xml:space="preserve"> implementation.</w:t>
      </w:r>
    </w:p>
    <w:p w14:paraId="22A45138" w14:textId="2B869778" w:rsidR="00424228" w:rsidRDefault="00424228" w:rsidP="001B3C37">
      <w:pPr>
        <w:jc w:val="both"/>
        <w:rPr>
          <w:lang w:val="en-US" w:eastAsia="ja-JP"/>
        </w:rPr>
      </w:pPr>
    </w:p>
    <w:p w14:paraId="656DADA9" w14:textId="4A9956CC" w:rsidR="000949A1" w:rsidRDefault="000949A1" w:rsidP="001B3C37">
      <w:pPr>
        <w:jc w:val="both"/>
        <w:rPr>
          <w:lang w:val="en-US" w:eastAsia="ja-JP"/>
        </w:rPr>
      </w:pPr>
      <w:r w:rsidRPr="000949A1">
        <w:rPr>
          <w:noProof/>
        </w:rPr>
        <w:lastRenderedPageBreak/>
        <w:drawing>
          <wp:inline distT="0" distB="0" distL="0" distR="0" wp14:anchorId="5FE8222E" wp14:editId="02F504B9">
            <wp:extent cx="6115685" cy="44089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408956"/>
                    </a:xfrm>
                    <a:prstGeom prst="rect">
                      <a:avLst/>
                    </a:prstGeom>
                    <a:noFill/>
                    <a:ln>
                      <a:noFill/>
                    </a:ln>
                  </pic:spPr>
                </pic:pic>
              </a:graphicData>
            </a:graphic>
          </wp:inline>
        </w:drawing>
      </w:r>
    </w:p>
    <w:p w14:paraId="51D9B912" w14:textId="328B66B2" w:rsidR="000949A1" w:rsidRDefault="000949A1" w:rsidP="00335CC5">
      <w:pPr>
        <w:pStyle w:val="Caption"/>
        <w:rPr>
          <w:lang w:val="en-US" w:eastAsia="ja-JP"/>
        </w:rPr>
      </w:pPr>
      <w:bookmarkStart w:id="3" w:name="_Ref71107116"/>
      <w:r>
        <w:t xml:space="preserve">Figure </w:t>
      </w:r>
      <w:r>
        <w:fldChar w:fldCharType="begin"/>
      </w:r>
      <w:r>
        <w:instrText xml:space="preserve"> SEQ Figure \* ARABIC </w:instrText>
      </w:r>
      <w:r>
        <w:fldChar w:fldCharType="separate"/>
      </w:r>
      <w:r>
        <w:rPr>
          <w:noProof/>
        </w:rPr>
        <w:t>2</w:t>
      </w:r>
      <w:r>
        <w:fldChar w:fldCharType="end"/>
      </w:r>
      <w:bookmarkEnd w:id="3"/>
      <w:r>
        <w:t>: Example of</w:t>
      </w:r>
      <w:r w:rsidR="00335CC5">
        <w:t xml:space="preserve"> </w:t>
      </w:r>
      <w:r w:rsidR="007E0690">
        <w:t>“</w:t>
      </w:r>
      <w:proofErr w:type="spellStart"/>
      <w:r w:rsidR="00335CC5">
        <w:t>BigCR</w:t>
      </w:r>
      <w:proofErr w:type="spellEnd"/>
      <w:r w:rsidR="007E0690">
        <w:t>”</w:t>
      </w:r>
      <w:r w:rsidR="00335CC5">
        <w:t xml:space="preserve"> change marks to implement changes to </w:t>
      </w:r>
      <w:r w:rsidRPr="000949A1">
        <w:t>Table 7.3.1A-0bC</w:t>
      </w:r>
      <w:r>
        <w:t xml:space="preserve"> </w:t>
      </w:r>
      <w:r w:rsidR="00335CC5">
        <w:t>from</w:t>
      </w:r>
      <w:r>
        <w:t xml:space="preserve"> REL 17.1.0.</w:t>
      </w:r>
    </w:p>
    <w:p w14:paraId="7A694F2E" w14:textId="468D3569" w:rsidR="007550C9" w:rsidRPr="001175AC" w:rsidRDefault="00D267BD" w:rsidP="00256ACB">
      <w:pPr>
        <w:spacing w:after="0"/>
        <w:jc w:val="both"/>
        <w:rPr>
          <w:b/>
          <w:bCs/>
          <w:lang w:val="en-US" w:eastAsia="ja-JP"/>
        </w:rPr>
      </w:pPr>
      <w:r>
        <w:rPr>
          <w:b/>
          <w:bCs/>
          <w:lang w:val="en-US" w:eastAsia="ja-JP"/>
        </w:rPr>
        <w:t xml:space="preserve">Observation 1: </w:t>
      </w:r>
      <w:r w:rsidR="007550C9" w:rsidRPr="001175AC">
        <w:rPr>
          <w:b/>
          <w:bCs/>
          <w:lang w:val="en-US" w:eastAsia="ja-JP"/>
        </w:rPr>
        <w:t>Based on WF [</w:t>
      </w:r>
      <w:r w:rsidR="007E0690">
        <w:rPr>
          <w:b/>
          <w:bCs/>
          <w:lang w:val="en-US" w:eastAsia="ja-JP"/>
        </w:rPr>
        <w:t>1</w:t>
      </w:r>
      <w:r w:rsidR="007550C9" w:rsidRPr="001175AC">
        <w:rPr>
          <w:b/>
          <w:bCs/>
          <w:lang w:val="en-US" w:eastAsia="ja-JP"/>
        </w:rPr>
        <w:t>] agreements:</w:t>
      </w:r>
    </w:p>
    <w:p w14:paraId="58A5B1E9" w14:textId="0F4AB817" w:rsidR="007550C9" w:rsidRPr="00256ACB" w:rsidRDefault="007550C9" w:rsidP="00256ACB">
      <w:pPr>
        <w:pStyle w:val="ListParagraph"/>
        <w:numPr>
          <w:ilvl w:val="0"/>
          <w:numId w:val="17"/>
        </w:numPr>
        <w:spacing w:after="0"/>
        <w:jc w:val="both"/>
        <w:rPr>
          <w:bCs/>
          <w:lang w:val="en-US" w:eastAsia="ja-JP"/>
        </w:rPr>
      </w:pPr>
      <w:r w:rsidRPr="00256ACB">
        <w:rPr>
          <w:bCs/>
          <w:lang w:val="en-US" w:eastAsia="ja-JP"/>
        </w:rPr>
        <w:t>For new REL-17 combinations</w:t>
      </w:r>
      <w:r w:rsidR="007E0690">
        <w:rPr>
          <w:bCs/>
          <w:lang w:val="en-US" w:eastAsia="ja-JP"/>
        </w:rPr>
        <w:t>:</w:t>
      </w:r>
      <w:r w:rsidR="007E0690" w:rsidRPr="007E0690">
        <w:rPr>
          <w:bCs/>
          <w:lang w:val="en-US" w:eastAsia="ja-JP"/>
        </w:rPr>
        <w:t xml:space="preserve"> </w:t>
      </w:r>
      <w:r w:rsidR="007E0690" w:rsidRPr="00256ACB">
        <w:rPr>
          <w:bCs/>
          <w:lang w:val="en-US" w:eastAsia="ja-JP"/>
        </w:rPr>
        <w:t>the reduc</w:t>
      </w:r>
      <w:r w:rsidR="007E0690">
        <w:rPr>
          <w:bCs/>
          <w:lang w:val="en-US" w:eastAsia="ja-JP"/>
        </w:rPr>
        <w:t>tion</w:t>
      </w:r>
      <w:r w:rsidR="007E0690" w:rsidRPr="00256ACB">
        <w:rPr>
          <w:bCs/>
          <w:lang w:val="en-US" w:eastAsia="ja-JP"/>
        </w:rPr>
        <w:t xml:space="preserve"> of</w:t>
      </w:r>
      <w:r w:rsidR="007E0690">
        <w:rPr>
          <w:bCs/>
          <w:lang w:val="en-US" w:eastAsia="ja-JP"/>
        </w:rPr>
        <w:t xml:space="preserve"> the number of</w:t>
      </w:r>
      <w:r w:rsidR="007E0690" w:rsidRPr="00256ACB">
        <w:rPr>
          <w:bCs/>
          <w:lang w:val="en-US" w:eastAsia="ja-JP"/>
        </w:rPr>
        <w:t xml:space="preserve"> test points in TS 36.101</w:t>
      </w:r>
      <w:r w:rsidR="007E0690">
        <w:rPr>
          <w:bCs/>
          <w:lang w:val="en-US" w:eastAsia="ja-JP"/>
        </w:rPr>
        <w:t xml:space="preserve"> </w:t>
      </w:r>
      <w:r w:rsidR="007E0690" w:rsidRPr="00256ACB">
        <w:rPr>
          <w:bCs/>
          <w:lang w:val="en-US" w:eastAsia="ja-JP"/>
        </w:rPr>
        <w:t>is small</w:t>
      </w:r>
      <w:r w:rsidRPr="00256ACB">
        <w:rPr>
          <w:bCs/>
          <w:lang w:val="en-US" w:eastAsia="ja-JP"/>
        </w:rPr>
        <w:t xml:space="preserve"> due to the small number of new combinations being introduced. </w:t>
      </w:r>
      <w:r w:rsidR="00E742AC">
        <w:rPr>
          <w:bCs/>
          <w:lang w:val="en-US" w:eastAsia="ja-JP"/>
        </w:rPr>
        <w:t>The i</w:t>
      </w:r>
      <w:r w:rsidR="007E0690">
        <w:rPr>
          <w:bCs/>
          <w:lang w:val="en-US" w:eastAsia="ja-JP"/>
        </w:rPr>
        <w:t>mplementation of WF [1] agreements only require</w:t>
      </w:r>
      <w:r w:rsidR="00E742AC">
        <w:rPr>
          <w:bCs/>
          <w:lang w:val="en-US" w:eastAsia="ja-JP"/>
        </w:rPr>
        <w:t>s</w:t>
      </w:r>
      <w:r w:rsidR="007E0690">
        <w:rPr>
          <w:bCs/>
          <w:lang w:val="en-US" w:eastAsia="ja-JP"/>
        </w:rPr>
        <w:t xml:space="preserve"> a</w:t>
      </w:r>
      <w:r w:rsidR="00256ACB">
        <w:rPr>
          <w:bCs/>
          <w:lang w:val="en-US" w:eastAsia="ja-JP"/>
        </w:rPr>
        <w:t xml:space="preserve"> small CR</w:t>
      </w:r>
      <w:r w:rsidR="007E0690">
        <w:rPr>
          <w:bCs/>
          <w:lang w:val="en-US" w:eastAsia="ja-JP"/>
        </w:rPr>
        <w:t>.</w:t>
      </w:r>
      <w:r w:rsidR="00256ACB">
        <w:rPr>
          <w:bCs/>
          <w:lang w:val="en-US" w:eastAsia="ja-JP"/>
        </w:rPr>
        <w:t xml:space="preserve"> </w:t>
      </w:r>
      <w:r w:rsidRPr="00256ACB">
        <w:rPr>
          <w:bCs/>
          <w:lang w:val="en-US" w:eastAsia="ja-JP"/>
        </w:rPr>
        <w:t>The benefits in TPs for TR remain advantageous.</w:t>
      </w:r>
    </w:p>
    <w:p w14:paraId="6FEFC01D" w14:textId="63310B10" w:rsidR="001175AC" w:rsidRPr="00256ACB" w:rsidRDefault="00D267BD" w:rsidP="0052650E">
      <w:pPr>
        <w:pStyle w:val="ListParagraph"/>
        <w:numPr>
          <w:ilvl w:val="0"/>
          <w:numId w:val="17"/>
        </w:numPr>
        <w:spacing w:after="0"/>
        <w:jc w:val="both"/>
        <w:rPr>
          <w:b/>
          <w:bCs/>
          <w:lang w:val="en-US" w:eastAsia="ja-JP"/>
        </w:rPr>
      </w:pPr>
      <w:r w:rsidRPr="00256ACB">
        <w:rPr>
          <w:bCs/>
          <w:lang w:val="en-US" w:eastAsia="ja-JP"/>
        </w:rPr>
        <w:t>For legacy LTE CA combinations</w:t>
      </w:r>
      <w:r w:rsidR="007E0690">
        <w:rPr>
          <w:bCs/>
          <w:lang w:val="en-US" w:eastAsia="ja-JP"/>
        </w:rPr>
        <w:t>:</w:t>
      </w:r>
      <w:r w:rsidRPr="00256ACB">
        <w:rPr>
          <w:bCs/>
          <w:lang w:val="en-US" w:eastAsia="ja-JP"/>
        </w:rPr>
        <w:t xml:space="preserve"> it is possible to reduce </w:t>
      </w:r>
      <w:r w:rsidR="007550C9" w:rsidRPr="00256ACB">
        <w:rPr>
          <w:bCs/>
          <w:lang w:val="en-US" w:eastAsia="ja-JP"/>
        </w:rPr>
        <w:t>slightly the table size by grouping combinations which have identical REFSENS exception test points</w:t>
      </w:r>
      <w:r w:rsidR="00BA3CEF">
        <w:rPr>
          <w:bCs/>
          <w:lang w:val="en-US" w:eastAsia="ja-JP"/>
        </w:rPr>
        <w:t>. This</w:t>
      </w:r>
      <w:r w:rsidR="00BA3CEF" w:rsidRPr="00256ACB">
        <w:rPr>
          <w:bCs/>
          <w:lang w:val="en-US" w:eastAsia="ja-JP"/>
        </w:rPr>
        <w:t xml:space="preserve"> does</w:t>
      </w:r>
      <w:r w:rsidR="00BA3CEF">
        <w:rPr>
          <w:bCs/>
          <w:lang w:val="en-US" w:eastAsia="ja-JP"/>
        </w:rPr>
        <w:t xml:space="preserve"> </w:t>
      </w:r>
      <w:r w:rsidR="00BA3CEF" w:rsidRPr="00256ACB">
        <w:rPr>
          <w:bCs/>
          <w:lang w:val="en-US" w:eastAsia="ja-JP"/>
        </w:rPr>
        <w:t>not reduc</w:t>
      </w:r>
      <w:r w:rsidR="00BA3CEF">
        <w:rPr>
          <w:bCs/>
          <w:lang w:val="en-US" w:eastAsia="ja-JP"/>
        </w:rPr>
        <w:t>e</w:t>
      </w:r>
      <w:r w:rsidR="00BA3CEF" w:rsidRPr="00256ACB">
        <w:rPr>
          <w:bCs/>
          <w:lang w:val="en-US" w:eastAsia="ja-JP"/>
        </w:rPr>
        <w:t xml:space="preserve"> the number of test points</w:t>
      </w:r>
      <w:r w:rsidR="00BA3CEF">
        <w:rPr>
          <w:bCs/>
          <w:lang w:val="en-US" w:eastAsia="ja-JP"/>
        </w:rPr>
        <w:t xml:space="preserve"> and yet this approach</w:t>
      </w:r>
      <w:r w:rsidR="00BA3CEF" w:rsidRPr="00256ACB">
        <w:rPr>
          <w:bCs/>
          <w:lang w:val="en-US" w:eastAsia="ja-JP"/>
        </w:rPr>
        <w:t xml:space="preserve"> </w:t>
      </w:r>
      <w:r w:rsidR="007550C9" w:rsidRPr="00256ACB">
        <w:rPr>
          <w:bCs/>
          <w:lang w:val="en-US" w:eastAsia="ja-JP"/>
        </w:rPr>
        <w:t xml:space="preserve">comes at the expense of </w:t>
      </w:r>
      <w:r w:rsidR="007E0690">
        <w:rPr>
          <w:bCs/>
          <w:lang w:val="en-US" w:eastAsia="ja-JP"/>
        </w:rPr>
        <w:t xml:space="preserve">a </w:t>
      </w:r>
      <w:r w:rsidR="007550C9" w:rsidRPr="00256ACB">
        <w:rPr>
          <w:bCs/>
          <w:lang w:val="en-US" w:eastAsia="ja-JP"/>
        </w:rPr>
        <w:t>major table reshuffling</w:t>
      </w:r>
      <w:r w:rsidR="00BA3CEF">
        <w:rPr>
          <w:bCs/>
          <w:lang w:val="en-US" w:eastAsia="ja-JP"/>
        </w:rPr>
        <w:t>.</w:t>
      </w:r>
    </w:p>
    <w:p w14:paraId="64ABEF86" w14:textId="77777777" w:rsidR="00256ACB" w:rsidRPr="00256ACB" w:rsidRDefault="00256ACB" w:rsidP="00256ACB">
      <w:pPr>
        <w:pStyle w:val="ListParagraph"/>
        <w:spacing w:after="0"/>
        <w:jc w:val="both"/>
        <w:rPr>
          <w:b/>
          <w:bCs/>
          <w:lang w:val="en-US" w:eastAsia="ja-JP"/>
        </w:rPr>
      </w:pPr>
    </w:p>
    <w:p w14:paraId="64A542CE" w14:textId="0222C5E2" w:rsidR="004D4896" w:rsidRDefault="007716BC" w:rsidP="00F037AE">
      <w:pPr>
        <w:pStyle w:val="Heading2"/>
        <w:rPr>
          <w:lang w:val="en-US" w:eastAsia="ja-JP"/>
        </w:rPr>
      </w:pPr>
      <w:r>
        <w:rPr>
          <w:lang w:val="en-US" w:eastAsia="ja-JP"/>
        </w:rPr>
        <w:t>LS to RAN5</w:t>
      </w:r>
    </w:p>
    <w:p w14:paraId="1F1CE864" w14:textId="67B52761" w:rsidR="00295431" w:rsidRPr="001B3C37" w:rsidRDefault="00E15B74" w:rsidP="0023407E">
      <w:pPr>
        <w:jc w:val="both"/>
        <w:rPr>
          <w:lang w:val="en-US" w:eastAsia="ja-JP"/>
        </w:rPr>
      </w:pPr>
      <w:r>
        <w:rPr>
          <w:lang w:val="en-US" w:eastAsia="ja-JP"/>
        </w:rPr>
        <w:t xml:space="preserve">In WF [2] it was agreed to send </w:t>
      </w:r>
      <w:proofErr w:type="gramStart"/>
      <w:r>
        <w:rPr>
          <w:lang w:val="en-US" w:eastAsia="ja-JP"/>
        </w:rPr>
        <w:t>an</w:t>
      </w:r>
      <w:proofErr w:type="gramEnd"/>
      <w:r>
        <w:rPr>
          <w:lang w:val="en-US" w:eastAsia="ja-JP"/>
        </w:rPr>
        <w:t xml:space="preserve"> LS to RAN5 once “</w:t>
      </w:r>
      <w:proofErr w:type="spellStart"/>
      <w:r>
        <w:rPr>
          <w:lang w:val="en-US" w:eastAsia="ja-JP"/>
        </w:rPr>
        <w:t>bigCR</w:t>
      </w:r>
      <w:proofErr w:type="spellEnd"/>
      <w:r>
        <w:rPr>
          <w:lang w:val="en-US" w:eastAsia="ja-JP"/>
        </w:rPr>
        <w:t xml:space="preserve">” is implemented to inform of the new way of working that RAN4 </w:t>
      </w:r>
      <w:r w:rsidR="007B10BD">
        <w:rPr>
          <w:lang w:val="en-US" w:eastAsia="ja-JP"/>
        </w:rPr>
        <w:t>w</w:t>
      </w:r>
      <w:r>
        <w:rPr>
          <w:lang w:val="en-US" w:eastAsia="ja-JP"/>
        </w:rPr>
        <w:t xml:space="preserve">as agreed. Based on Observation 1, we see </w:t>
      </w:r>
      <w:r w:rsidRPr="00E15B74">
        <w:rPr>
          <w:lang w:val="en-US" w:eastAsia="ja-JP"/>
        </w:rPr>
        <w:t xml:space="preserve">little benefits to introduce the intended </w:t>
      </w:r>
      <w:r>
        <w:rPr>
          <w:lang w:val="en-US" w:eastAsia="ja-JP"/>
        </w:rPr>
        <w:t>“</w:t>
      </w:r>
      <w:proofErr w:type="spellStart"/>
      <w:r w:rsidRPr="00E15B74">
        <w:rPr>
          <w:lang w:val="en-US" w:eastAsia="ja-JP"/>
        </w:rPr>
        <w:t>BigCR</w:t>
      </w:r>
      <w:proofErr w:type="spellEnd"/>
      <w:r>
        <w:rPr>
          <w:lang w:val="en-US" w:eastAsia="ja-JP"/>
        </w:rPr>
        <w:t>”</w:t>
      </w:r>
      <w:r w:rsidR="007716BC">
        <w:rPr>
          <w:lang w:val="en-US" w:eastAsia="ja-JP"/>
        </w:rPr>
        <w:t>:</w:t>
      </w:r>
      <w:r w:rsidR="00256ACB">
        <w:rPr>
          <w:lang w:val="en-US" w:eastAsia="ja-JP"/>
        </w:rPr>
        <w:t xml:space="preserve"> </w:t>
      </w:r>
      <w:r w:rsidR="007716BC">
        <w:rPr>
          <w:lang w:val="en-US" w:eastAsia="ja-JP"/>
        </w:rPr>
        <w:t>o</w:t>
      </w:r>
      <w:r w:rsidR="00256ACB">
        <w:rPr>
          <w:lang w:val="en-US" w:eastAsia="ja-JP"/>
        </w:rPr>
        <w:t>nly a small CR is needed.</w:t>
      </w:r>
      <w:r w:rsidRPr="00E15B74">
        <w:rPr>
          <w:lang w:val="en-US" w:eastAsia="ja-JP"/>
        </w:rPr>
        <w:t xml:space="preserve"> </w:t>
      </w:r>
      <w:r>
        <w:rPr>
          <w:lang w:val="en-US" w:eastAsia="ja-JP"/>
        </w:rPr>
        <w:t xml:space="preserve">We therefore propose to contact RAN5 at this meeting via </w:t>
      </w:r>
      <w:proofErr w:type="gramStart"/>
      <w:r>
        <w:rPr>
          <w:lang w:val="en-US" w:eastAsia="ja-JP"/>
        </w:rPr>
        <w:t>an</w:t>
      </w:r>
      <w:proofErr w:type="gramEnd"/>
      <w:r>
        <w:rPr>
          <w:lang w:val="en-US" w:eastAsia="ja-JP"/>
        </w:rPr>
        <w:t xml:space="preserve"> LS </w:t>
      </w:r>
      <w:r w:rsidR="00256ACB">
        <w:rPr>
          <w:lang w:val="en-US" w:eastAsia="ja-JP"/>
        </w:rPr>
        <w:t>to</w:t>
      </w:r>
      <w:r>
        <w:rPr>
          <w:lang w:val="en-US" w:eastAsia="ja-JP"/>
        </w:rPr>
        <w:t xml:space="preserve"> request feedback of the following two options:</w:t>
      </w:r>
    </w:p>
    <w:p w14:paraId="32B9FE7E" w14:textId="5A351611" w:rsidR="0023407E" w:rsidRDefault="00CE6CC4" w:rsidP="001175AC">
      <w:pPr>
        <w:spacing w:after="0"/>
        <w:jc w:val="both"/>
        <w:rPr>
          <w:b/>
          <w:bCs/>
          <w:lang w:val="en-US" w:eastAsia="ja-JP"/>
        </w:rPr>
      </w:pPr>
      <w:r>
        <w:rPr>
          <w:b/>
          <w:bCs/>
          <w:lang w:val="en-US" w:eastAsia="ja-JP"/>
        </w:rPr>
        <w:t xml:space="preserve">Proposal: </w:t>
      </w:r>
      <w:r w:rsidR="007A081D">
        <w:rPr>
          <w:b/>
          <w:bCs/>
          <w:lang w:val="en-US" w:eastAsia="ja-JP"/>
        </w:rPr>
        <w:t xml:space="preserve">Send </w:t>
      </w:r>
      <w:proofErr w:type="gramStart"/>
      <w:r w:rsidR="007A081D">
        <w:rPr>
          <w:b/>
          <w:bCs/>
          <w:lang w:val="en-US" w:eastAsia="ja-JP"/>
        </w:rPr>
        <w:t>an</w:t>
      </w:r>
      <w:proofErr w:type="gramEnd"/>
      <w:r w:rsidR="007A081D">
        <w:rPr>
          <w:b/>
          <w:bCs/>
          <w:lang w:val="en-US" w:eastAsia="ja-JP"/>
        </w:rPr>
        <w:t xml:space="preserve"> LS </w:t>
      </w:r>
      <w:r w:rsidR="007E0690">
        <w:rPr>
          <w:b/>
          <w:bCs/>
          <w:lang w:val="en-US" w:eastAsia="ja-JP"/>
        </w:rPr>
        <w:t xml:space="preserve">to </w:t>
      </w:r>
      <w:r w:rsidR="007A081D">
        <w:rPr>
          <w:b/>
          <w:bCs/>
          <w:lang w:val="en-US" w:eastAsia="ja-JP"/>
        </w:rPr>
        <w:t>inform</w:t>
      </w:r>
      <w:r w:rsidR="007E0690">
        <w:rPr>
          <w:b/>
          <w:bCs/>
          <w:lang w:val="en-US" w:eastAsia="ja-JP"/>
        </w:rPr>
        <w:t xml:space="preserve"> RAN5</w:t>
      </w:r>
      <w:r w:rsidR="007A081D">
        <w:rPr>
          <w:b/>
          <w:bCs/>
          <w:lang w:val="en-US" w:eastAsia="ja-JP"/>
        </w:rPr>
        <w:t xml:space="preserve"> </w:t>
      </w:r>
      <w:r w:rsidR="00256ACB">
        <w:rPr>
          <w:b/>
          <w:bCs/>
          <w:lang w:val="en-US" w:eastAsia="ja-JP"/>
        </w:rPr>
        <w:t xml:space="preserve">about the </w:t>
      </w:r>
      <w:r w:rsidR="007A081D">
        <w:rPr>
          <w:b/>
          <w:bCs/>
          <w:lang w:val="en-US" w:eastAsia="ja-JP"/>
        </w:rPr>
        <w:t xml:space="preserve">new way of working </w:t>
      </w:r>
      <w:r w:rsidR="00256ACB">
        <w:rPr>
          <w:b/>
          <w:bCs/>
          <w:lang w:val="en-US" w:eastAsia="ja-JP"/>
        </w:rPr>
        <w:t xml:space="preserve">RAN4 </w:t>
      </w:r>
      <w:r w:rsidR="007716BC">
        <w:rPr>
          <w:b/>
          <w:bCs/>
          <w:lang w:val="en-US" w:eastAsia="ja-JP"/>
        </w:rPr>
        <w:t xml:space="preserve">has </w:t>
      </w:r>
      <w:r w:rsidR="007A081D">
        <w:rPr>
          <w:b/>
          <w:bCs/>
          <w:lang w:val="en-US" w:eastAsia="ja-JP"/>
        </w:rPr>
        <w:t xml:space="preserve">adopted in </w:t>
      </w:r>
      <w:r w:rsidR="007E0690">
        <w:rPr>
          <w:b/>
          <w:bCs/>
          <w:lang w:val="en-US" w:eastAsia="ja-JP"/>
        </w:rPr>
        <w:t>Rel-</w:t>
      </w:r>
      <w:r w:rsidR="007A081D">
        <w:rPr>
          <w:b/>
          <w:bCs/>
          <w:lang w:val="en-US" w:eastAsia="ja-JP"/>
        </w:rPr>
        <w:t xml:space="preserve">17 and request feedback on either </w:t>
      </w:r>
      <w:r w:rsidR="007E0690">
        <w:rPr>
          <w:b/>
          <w:bCs/>
          <w:lang w:val="en-US" w:eastAsia="ja-JP"/>
        </w:rPr>
        <w:t>of the following proposal options</w:t>
      </w:r>
      <w:r w:rsidR="00E15B74">
        <w:rPr>
          <w:b/>
          <w:bCs/>
          <w:lang w:val="en-US" w:eastAsia="ja-JP"/>
        </w:rPr>
        <w:t>:</w:t>
      </w:r>
    </w:p>
    <w:p w14:paraId="35B00935" w14:textId="77777777" w:rsidR="007E0690" w:rsidRDefault="007E0690" w:rsidP="007E0690">
      <w:pPr>
        <w:spacing w:after="0"/>
        <w:rPr>
          <w:b/>
        </w:rPr>
      </w:pPr>
    </w:p>
    <w:p w14:paraId="6F061BB0" w14:textId="189009B6" w:rsidR="00A575E6" w:rsidRDefault="007E0690" w:rsidP="001175AC">
      <w:pPr>
        <w:spacing w:after="0"/>
        <w:rPr>
          <w:b/>
          <w:bCs/>
          <w:lang w:val="en-US" w:eastAsia="ja-JP"/>
        </w:rPr>
      </w:pPr>
      <w:r>
        <w:rPr>
          <w:b/>
        </w:rPr>
        <w:t>Starting from Rel-17:</w:t>
      </w:r>
    </w:p>
    <w:p w14:paraId="724D75B9" w14:textId="77777777" w:rsidR="00A575E6" w:rsidRDefault="0023407E" w:rsidP="00A575E6">
      <w:pPr>
        <w:spacing w:after="0"/>
        <w:rPr>
          <w:b/>
          <w:bCs/>
          <w:lang w:val="en-US" w:eastAsia="ja-JP"/>
        </w:rPr>
      </w:pPr>
      <w:r w:rsidRPr="00C25DD6">
        <w:rPr>
          <w:b/>
          <w:bCs/>
          <w:u w:val="single"/>
          <w:lang w:val="en-US" w:eastAsia="ja-JP"/>
        </w:rPr>
        <w:t>Option 1</w:t>
      </w:r>
      <w:r>
        <w:rPr>
          <w:b/>
          <w:bCs/>
          <w:lang w:val="en-US" w:eastAsia="ja-JP"/>
        </w:rPr>
        <w:t xml:space="preserve">: </w:t>
      </w:r>
    </w:p>
    <w:p w14:paraId="20AA237C" w14:textId="77777777" w:rsidR="00A575E6" w:rsidRPr="00595936" w:rsidRDefault="00A575E6" w:rsidP="00A575E6">
      <w:pPr>
        <w:pStyle w:val="ListParagraph"/>
        <w:numPr>
          <w:ilvl w:val="0"/>
          <w:numId w:val="21"/>
        </w:numPr>
        <w:spacing w:after="0"/>
        <w:ind w:left="567"/>
        <w:rPr>
          <w:b/>
          <w:lang w:val="en-US"/>
        </w:rPr>
      </w:pPr>
      <w:r w:rsidRPr="00595936">
        <w:rPr>
          <w:b/>
        </w:rPr>
        <w:t>For new Rel-17 band combinations</w:t>
      </w:r>
      <w:r>
        <w:rPr>
          <w:b/>
        </w:rPr>
        <w:t>:</w:t>
      </w:r>
    </w:p>
    <w:p w14:paraId="3A200777" w14:textId="77777777" w:rsidR="00A575E6" w:rsidRPr="00987E84" w:rsidRDefault="00A575E6" w:rsidP="00A575E6">
      <w:pPr>
        <w:pStyle w:val="ListParagraph"/>
        <w:numPr>
          <w:ilvl w:val="0"/>
          <w:numId w:val="21"/>
        </w:numPr>
        <w:spacing w:after="0"/>
        <w:ind w:left="851" w:hanging="283"/>
        <w:rPr>
          <w:b/>
        </w:rPr>
      </w:pPr>
      <w:r w:rsidRPr="00987E84">
        <w:rPr>
          <w:b/>
        </w:rPr>
        <w:t xml:space="preserve">For TPs for TR: </w:t>
      </w:r>
      <w:r>
        <w:rPr>
          <w:b/>
        </w:rPr>
        <w:t>According to the agreed WF [1], d</w:t>
      </w:r>
      <w:r w:rsidRPr="00987E84">
        <w:rPr>
          <w:b/>
        </w:rPr>
        <w:t>o not specify higher order REFSENS test points if already covered by a fall-back combination,</w:t>
      </w:r>
    </w:p>
    <w:p w14:paraId="79CB3BA4" w14:textId="7107E707" w:rsidR="00A575E6" w:rsidRPr="00A575E6" w:rsidRDefault="00A575E6" w:rsidP="00A575E6">
      <w:pPr>
        <w:pStyle w:val="ListParagraph"/>
        <w:numPr>
          <w:ilvl w:val="0"/>
          <w:numId w:val="21"/>
        </w:numPr>
        <w:spacing w:after="0"/>
        <w:ind w:left="851" w:hanging="283"/>
        <w:jc w:val="both"/>
        <w:rPr>
          <w:b/>
          <w:bCs/>
          <w:lang w:val="en-US" w:eastAsia="ja-JP"/>
        </w:rPr>
      </w:pPr>
      <w:r w:rsidRPr="00A575E6">
        <w:rPr>
          <w:b/>
        </w:rPr>
        <w:t>For 36.101: Remove REFSENS test points if already covered by fall-back combination via small CR</w:t>
      </w:r>
      <w:r>
        <w:rPr>
          <w:b/>
        </w:rPr>
        <w:t>.</w:t>
      </w:r>
    </w:p>
    <w:p w14:paraId="4415BADA" w14:textId="10AE073A" w:rsidR="00A575E6" w:rsidRPr="00A575E6" w:rsidRDefault="00A575E6" w:rsidP="00DB000B">
      <w:pPr>
        <w:pStyle w:val="ListParagraph"/>
        <w:numPr>
          <w:ilvl w:val="0"/>
          <w:numId w:val="21"/>
        </w:numPr>
        <w:spacing w:after="0"/>
        <w:ind w:left="567"/>
        <w:jc w:val="both"/>
        <w:rPr>
          <w:b/>
          <w:bCs/>
          <w:lang w:val="en-US" w:eastAsia="ja-JP"/>
        </w:rPr>
      </w:pPr>
      <w:r w:rsidRPr="00A575E6">
        <w:rPr>
          <w:b/>
        </w:rPr>
        <w:t>For legacy combinations</w:t>
      </w:r>
      <w:r>
        <w:rPr>
          <w:b/>
        </w:rPr>
        <w:t>:</w:t>
      </w:r>
    </w:p>
    <w:p w14:paraId="63AC85BB" w14:textId="73CBBDC2" w:rsidR="00256ACB" w:rsidRPr="001C7D06" w:rsidRDefault="00C25DD6" w:rsidP="001C7D06">
      <w:pPr>
        <w:pStyle w:val="ListParagraph"/>
        <w:numPr>
          <w:ilvl w:val="0"/>
          <w:numId w:val="21"/>
        </w:numPr>
        <w:spacing w:after="0"/>
        <w:jc w:val="both"/>
        <w:rPr>
          <w:b/>
        </w:rPr>
      </w:pPr>
      <w:r w:rsidRPr="001C7D06">
        <w:rPr>
          <w:b/>
        </w:rPr>
        <w:t>Do not bring any change to TS 36.101</w:t>
      </w:r>
      <w:r w:rsidR="00A575E6" w:rsidRPr="001C7D06">
        <w:rPr>
          <w:b/>
        </w:rPr>
        <w:t>.</w:t>
      </w:r>
    </w:p>
    <w:p w14:paraId="6E340102" w14:textId="1F3A5FFE" w:rsidR="00A575E6" w:rsidRDefault="0023407E" w:rsidP="00A575E6">
      <w:pPr>
        <w:spacing w:after="0"/>
        <w:rPr>
          <w:b/>
        </w:rPr>
      </w:pPr>
      <w:r w:rsidRPr="00595936">
        <w:rPr>
          <w:b/>
          <w:u w:val="single"/>
        </w:rPr>
        <w:t>Option 2</w:t>
      </w:r>
      <w:r w:rsidRPr="0023407E">
        <w:rPr>
          <w:b/>
        </w:rPr>
        <w:t>:</w:t>
      </w:r>
      <w:r>
        <w:rPr>
          <w:b/>
        </w:rPr>
        <w:t xml:space="preserve"> </w:t>
      </w:r>
    </w:p>
    <w:p w14:paraId="0697A1FE" w14:textId="6BBD3625" w:rsidR="00A575E6" w:rsidRPr="00595936" w:rsidRDefault="00A575E6" w:rsidP="00A575E6">
      <w:pPr>
        <w:pStyle w:val="ListParagraph"/>
        <w:numPr>
          <w:ilvl w:val="0"/>
          <w:numId w:val="21"/>
        </w:numPr>
        <w:spacing w:after="0"/>
        <w:ind w:left="567"/>
        <w:rPr>
          <w:b/>
          <w:lang w:val="en-US"/>
        </w:rPr>
      </w:pPr>
      <w:r w:rsidRPr="00595936">
        <w:rPr>
          <w:b/>
        </w:rPr>
        <w:t>For new Rel-17 band combinations</w:t>
      </w:r>
      <w:r>
        <w:rPr>
          <w:b/>
        </w:rPr>
        <w:t>:</w:t>
      </w:r>
    </w:p>
    <w:p w14:paraId="022E2FAB" w14:textId="77777777" w:rsidR="00A575E6" w:rsidRPr="00987E84" w:rsidRDefault="00A575E6" w:rsidP="00A575E6">
      <w:pPr>
        <w:pStyle w:val="ListParagraph"/>
        <w:numPr>
          <w:ilvl w:val="0"/>
          <w:numId w:val="21"/>
        </w:numPr>
        <w:spacing w:after="0"/>
        <w:ind w:left="851" w:hanging="283"/>
        <w:rPr>
          <w:b/>
        </w:rPr>
      </w:pPr>
      <w:r w:rsidRPr="00987E84">
        <w:rPr>
          <w:b/>
        </w:rPr>
        <w:lastRenderedPageBreak/>
        <w:t xml:space="preserve">For TPs for TR: </w:t>
      </w:r>
      <w:r>
        <w:rPr>
          <w:b/>
        </w:rPr>
        <w:t>According to the agreed WF [1], d</w:t>
      </w:r>
      <w:r w:rsidRPr="00987E84">
        <w:rPr>
          <w:b/>
        </w:rPr>
        <w:t>o not specify higher order REFSENS test points if already covered by a fall-back combination,</w:t>
      </w:r>
    </w:p>
    <w:p w14:paraId="40E774E9" w14:textId="77E56922" w:rsidR="00A575E6" w:rsidRPr="00A575E6" w:rsidRDefault="00A575E6" w:rsidP="00A575E6">
      <w:pPr>
        <w:pStyle w:val="ListParagraph"/>
        <w:numPr>
          <w:ilvl w:val="0"/>
          <w:numId w:val="21"/>
        </w:numPr>
        <w:spacing w:after="0"/>
        <w:ind w:left="851" w:hanging="283"/>
        <w:jc w:val="both"/>
        <w:rPr>
          <w:b/>
          <w:bCs/>
          <w:lang w:val="en-US" w:eastAsia="ja-JP"/>
        </w:rPr>
      </w:pPr>
      <w:r w:rsidRPr="00A575E6">
        <w:rPr>
          <w:b/>
        </w:rPr>
        <w:t>For 36.101: Remove REFSENS test points if already covered by fall-back combination via small CR</w:t>
      </w:r>
      <w:r>
        <w:rPr>
          <w:b/>
        </w:rPr>
        <w:t>.</w:t>
      </w:r>
    </w:p>
    <w:p w14:paraId="0ABE4F6C" w14:textId="77777777" w:rsidR="00A575E6" w:rsidRDefault="00A575E6" w:rsidP="00283BC4">
      <w:pPr>
        <w:pStyle w:val="ListParagraph"/>
        <w:numPr>
          <w:ilvl w:val="0"/>
          <w:numId w:val="21"/>
        </w:numPr>
        <w:spacing w:after="0"/>
        <w:ind w:left="567"/>
        <w:jc w:val="both"/>
        <w:rPr>
          <w:b/>
        </w:rPr>
      </w:pPr>
      <w:r w:rsidRPr="00A575E6">
        <w:rPr>
          <w:b/>
        </w:rPr>
        <w:t>For legacy combinations:</w:t>
      </w:r>
    </w:p>
    <w:p w14:paraId="5E9502AC" w14:textId="54D3127D" w:rsidR="0023407E" w:rsidRPr="00A575E6" w:rsidRDefault="0023407E" w:rsidP="00A575E6">
      <w:pPr>
        <w:pStyle w:val="ListParagraph"/>
        <w:numPr>
          <w:ilvl w:val="1"/>
          <w:numId w:val="21"/>
        </w:numPr>
        <w:spacing w:after="0"/>
        <w:ind w:left="851" w:hanging="284"/>
        <w:jc w:val="both"/>
        <w:rPr>
          <w:b/>
        </w:rPr>
      </w:pPr>
      <w:r w:rsidRPr="00A575E6">
        <w:rPr>
          <w:b/>
        </w:rPr>
        <w:t>Keep only</w:t>
      </w:r>
      <w:r w:rsidR="00256ACB" w:rsidRPr="00A575E6">
        <w:rPr>
          <w:b/>
        </w:rPr>
        <w:t xml:space="preserve"> the</w:t>
      </w:r>
      <w:r w:rsidRPr="00A575E6">
        <w:rPr>
          <w:b/>
        </w:rPr>
        <w:t xml:space="preserve"> lowest order </w:t>
      </w:r>
      <w:r w:rsidR="001175AC" w:rsidRPr="00A575E6">
        <w:rPr>
          <w:b/>
        </w:rPr>
        <w:t>fall-back test points</w:t>
      </w:r>
      <w:r w:rsidRPr="00A575E6">
        <w:rPr>
          <w:b/>
        </w:rPr>
        <w:t xml:space="preserve"> and remove all redundant REFSENS test points</w:t>
      </w:r>
      <w:r w:rsidR="00A575E6" w:rsidRPr="00A575E6">
        <w:rPr>
          <w:b/>
        </w:rPr>
        <w:t xml:space="preserve"> in TS 36.101</w:t>
      </w:r>
      <w:r w:rsidR="00A575E6">
        <w:rPr>
          <w:b/>
        </w:rPr>
        <w:t>.</w:t>
      </w:r>
    </w:p>
    <w:p w14:paraId="66C6EA79" w14:textId="77777777" w:rsidR="001175AC" w:rsidRPr="00974046" w:rsidRDefault="001175AC" w:rsidP="001175AC">
      <w:pPr>
        <w:spacing w:after="0"/>
        <w:ind w:left="284"/>
        <w:rPr>
          <w:b/>
        </w:rPr>
      </w:pPr>
    </w:p>
    <w:p w14:paraId="61E2E961" w14:textId="1369CF9B" w:rsidR="00171414" w:rsidRDefault="00171414" w:rsidP="00D97EE9">
      <w:pPr>
        <w:jc w:val="both"/>
      </w:pPr>
      <w:r>
        <w:t xml:space="preserve">Option 2 is proposed as </w:t>
      </w:r>
      <w:r w:rsidR="00974046">
        <w:t xml:space="preserve">a </w:t>
      </w:r>
      <w:r>
        <w:t>compromise to bring a huge reduction in the number of test points into TS36.101 while ensuring table structure and TS document structure remain intact.</w:t>
      </w:r>
      <w:r w:rsidR="00D97EE9">
        <w:t xml:space="preserve"> </w:t>
      </w:r>
      <w:r>
        <w:t>One example of test point reduction can be found in [</w:t>
      </w:r>
      <w:r w:rsidR="00A575E6">
        <w:t>3</w:t>
      </w:r>
      <w:r>
        <w:t xml:space="preserve">] where </w:t>
      </w:r>
      <w:r w:rsidR="00A575E6">
        <w:t xml:space="preserve">the </w:t>
      </w:r>
      <w:r w:rsidRPr="00171414">
        <w:t>Table7.3.1A-0bC</w:t>
      </w:r>
      <w:r w:rsidR="008478C5">
        <w:t xml:space="preserve"> (</w:t>
      </w:r>
      <w:r w:rsidR="008478C5">
        <w:fldChar w:fldCharType="begin"/>
      </w:r>
      <w:r w:rsidR="008478C5">
        <w:instrText xml:space="preserve"> REF _Ref71107094 \h </w:instrText>
      </w:r>
      <w:r w:rsidR="00D97EE9">
        <w:instrText xml:space="preserve"> \* MERGEFORMAT </w:instrText>
      </w:r>
      <w:r w:rsidR="008478C5">
        <w:fldChar w:fldCharType="separate"/>
      </w:r>
      <w:r w:rsidR="008478C5">
        <w:t xml:space="preserve">Figure </w:t>
      </w:r>
      <w:r w:rsidR="008478C5">
        <w:rPr>
          <w:noProof/>
        </w:rPr>
        <w:t>1</w:t>
      </w:r>
      <w:r w:rsidR="008478C5">
        <w:fldChar w:fldCharType="end"/>
      </w:r>
      <w:r w:rsidR="008478C5">
        <w:t xml:space="preserve">) </w:t>
      </w:r>
      <w:r w:rsidR="00D97EE9">
        <w:t>may</w:t>
      </w:r>
      <w:r w:rsidR="008478C5">
        <w:t xml:space="preserve"> be reduced by a factor x82</w:t>
      </w:r>
      <w:r w:rsidR="00D97EE9">
        <w:t>.</w:t>
      </w:r>
      <w:r w:rsidR="001175AC">
        <w:t xml:space="preserve"> </w:t>
      </w:r>
    </w:p>
    <w:p w14:paraId="128BD7D0" w14:textId="77777777" w:rsidR="007E0690" w:rsidRDefault="001175AC" w:rsidP="007E0690">
      <w:pPr>
        <w:spacing w:after="0"/>
        <w:jc w:val="both"/>
        <w:rPr>
          <w:b/>
          <w:bCs/>
          <w:lang w:val="en-US" w:eastAsia="ja-JP"/>
        </w:rPr>
      </w:pPr>
      <w:r>
        <w:rPr>
          <w:b/>
          <w:bCs/>
          <w:lang w:val="en-US" w:eastAsia="ja-JP"/>
        </w:rPr>
        <w:t xml:space="preserve">Observation 2: </w:t>
      </w:r>
    </w:p>
    <w:p w14:paraId="3B7F8628" w14:textId="5D183827" w:rsidR="007E0690" w:rsidRDefault="001175AC" w:rsidP="007E0690">
      <w:pPr>
        <w:pStyle w:val="ListParagraph"/>
        <w:numPr>
          <w:ilvl w:val="0"/>
          <w:numId w:val="22"/>
        </w:numPr>
        <w:spacing w:after="0"/>
        <w:jc w:val="both"/>
        <w:rPr>
          <w:bCs/>
          <w:lang w:val="en-US" w:eastAsia="ja-JP"/>
        </w:rPr>
      </w:pPr>
      <w:r w:rsidRPr="007E0690">
        <w:rPr>
          <w:bCs/>
          <w:lang w:val="en-US" w:eastAsia="ja-JP"/>
        </w:rPr>
        <w:t xml:space="preserve">Adopting option 2 may bring a high reduction of REFSENS exception test points while minimizing </w:t>
      </w:r>
      <w:r w:rsidR="00256ACB" w:rsidRPr="007E0690">
        <w:rPr>
          <w:bCs/>
          <w:lang w:val="en-US" w:eastAsia="ja-JP"/>
        </w:rPr>
        <w:t xml:space="preserve">the </w:t>
      </w:r>
      <w:r w:rsidRPr="007E0690">
        <w:rPr>
          <w:bCs/>
          <w:lang w:val="en-US" w:eastAsia="ja-JP"/>
        </w:rPr>
        <w:t>impact on table</w:t>
      </w:r>
      <w:r w:rsidR="0007216C">
        <w:rPr>
          <w:bCs/>
          <w:lang w:val="en-US" w:eastAsia="ja-JP"/>
        </w:rPr>
        <w:t>s</w:t>
      </w:r>
      <w:r w:rsidRPr="007E0690">
        <w:rPr>
          <w:bCs/>
          <w:lang w:val="en-US" w:eastAsia="ja-JP"/>
        </w:rPr>
        <w:t xml:space="preserve"> and document structure. </w:t>
      </w:r>
    </w:p>
    <w:p w14:paraId="26646957" w14:textId="264A8972" w:rsidR="001175AC" w:rsidRPr="007E0690" w:rsidRDefault="00595936" w:rsidP="007E0690">
      <w:pPr>
        <w:pStyle w:val="ListParagraph"/>
        <w:numPr>
          <w:ilvl w:val="0"/>
          <w:numId w:val="22"/>
        </w:numPr>
        <w:spacing w:after="0"/>
        <w:jc w:val="both"/>
        <w:rPr>
          <w:bCs/>
          <w:lang w:val="en-US" w:eastAsia="ja-JP"/>
        </w:rPr>
      </w:pPr>
      <w:r w:rsidRPr="007E0690">
        <w:rPr>
          <w:bCs/>
          <w:lang w:val="en-US" w:eastAsia="ja-JP"/>
        </w:rPr>
        <w:t>We would like to bring to the attention of RAN4 that the level of urgency is medium since it is our understanding that RAN5 will be impacted only when RAN5 Rel-16 is closed.</w:t>
      </w:r>
    </w:p>
    <w:p w14:paraId="1F1CE869" w14:textId="77777777" w:rsidR="000E0602" w:rsidRDefault="0069757C" w:rsidP="001B3C37">
      <w:pPr>
        <w:pStyle w:val="Heading1"/>
        <w:jc w:val="both"/>
      </w:pPr>
      <w:r>
        <w:t>Conclusion</w:t>
      </w:r>
    </w:p>
    <w:p w14:paraId="1F1CE86C" w14:textId="4925C227" w:rsidR="00FE4152" w:rsidRDefault="003A2904" w:rsidP="00FE4152">
      <w:pPr>
        <w:jc w:val="both"/>
        <w:rPr>
          <w:lang w:val="en-US" w:eastAsia="ja-JP"/>
        </w:rPr>
      </w:pPr>
      <w:r>
        <w:rPr>
          <w:lang w:eastAsia="ja-JP"/>
        </w:rPr>
        <w:t xml:space="preserve">In this </w:t>
      </w:r>
      <w:r w:rsidR="001949D8">
        <w:rPr>
          <w:lang w:eastAsia="ja-JP"/>
        </w:rPr>
        <w:t>paper</w:t>
      </w:r>
      <w:r w:rsidR="009A5556">
        <w:rPr>
          <w:lang w:eastAsia="ja-JP"/>
        </w:rPr>
        <w:t>,</w:t>
      </w:r>
      <w:r w:rsidR="001949D8">
        <w:rPr>
          <w:lang w:eastAsia="ja-JP"/>
        </w:rPr>
        <w:t xml:space="preserve"> </w:t>
      </w:r>
      <w:r w:rsidR="007A081D">
        <w:rPr>
          <w:lang w:eastAsia="ja-JP"/>
        </w:rPr>
        <w:t>we review the impact of WF [</w:t>
      </w:r>
      <w:r w:rsidR="00E742AC">
        <w:rPr>
          <w:lang w:eastAsia="ja-JP"/>
        </w:rPr>
        <w:t>1</w:t>
      </w:r>
      <w:r w:rsidR="007A081D">
        <w:rPr>
          <w:lang w:eastAsia="ja-JP"/>
        </w:rPr>
        <w:t xml:space="preserve">] agreement on TS 36.101 REL17 changes. </w:t>
      </w:r>
      <w:r w:rsidR="00256ACB">
        <w:rPr>
          <w:lang w:eastAsia="ja-JP"/>
        </w:rPr>
        <w:t>We</w:t>
      </w:r>
      <w:r w:rsidR="007A081D">
        <w:rPr>
          <w:lang w:val="en-US" w:eastAsia="ja-JP"/>
        </w:rPr>
        <w:t xml:space="preserve"> see </w:t>
      </w:r>
      <w:r w:rsidR="0007216C">
        <w:rPr>
          <w:lang w:val="en-US" w:eastAsia="ja-JP"/>
        </w:rPr>
        <w:t xml:space="preserve">few </w:t>
      </w:r>
      <w:r w:rsidR="007A081D">
        <w:rPr>
          <w:lang w:val="en-US" w:eastAsia="ja-JP"/>
        </w:rPr>
        <w:t xml:space="preserve">benefits to introduce the intended WF </w:t>
      </w:r>
      <w:proofErr w:type="spellStart"/>
      <w:r w:rsidR="007A081D">
        <w:rPr>
          <w:lang w:val="en-US" w:eastAsia="ja-JP"/>
        </w:rPr>
        <w:t>BigCR</w:t>
      </w:r>
      <w:proofErr w:type="spellEnd"/>
      <w:r w:rsidR="007A081D">
        <w:rPr>
          <w:lang w:val="en-US" w:eastAsia="ja-JP"/>
        </w:rPr>
        <w:t xml:space="preserve"> and we propose </w:t>
      </w:r>
      <w:r w:rsidR="001175AC">
        <w:rPr>
          <w:lang w:val="en-US" w:eastAsia="ja-JP"/>
        </w:rPr>
        <w:t xml:space="preserve">to send </w:t>
      </w:r>
      <w:proofErr w:type="gramStart"/>
      <w:r w:rsidR="001175AC">
        <w:rPr>
          <w:lang w:val="en-US" w:eastAsia="ja-JP"/>
        </w:rPr>
        <w:t>an</w:t>
      </w:r>
      <w:proofErr w:type="gramEnd"/>
      <w:r w:rsidR="001175AC">
        <w:rPr>
          <w:lang w:val="en-US" w:eastAsia="ja-JP"/>
        </w:rPr>
        <w:t xml:space="preserve"> LS to RAN5 at this meeting to seek feedback on the following two options:</w:t>
      </w:r>
    </w:p>
    <w:p w14:paraId="7DAACE19" w14:textId="77777777" w:rsidR="00E742AC" w:rsidRDefault="00E742AC" w:rsidP="00E742AC">
      <w:pPr>
        <w:spacing w:after="0"/>
        <w:jc w:val="both"/>
        <w:rPr>
          <w:b/>
          <w:bCs/>
          <w:lang w:val="en-US" w:eastAsia="ja-JP"/>
        </w:rPr>
      </w:pPr>
      <w:r>
        <w:rPr>
          <w:b/>
          <w:bCs/>
          <w:lang w:val="en-US" w:eastAsia="ja-JP"/>
        </w:rPr>
        <w:t xml:space="preserve">Proposal: Send </w:t>
      </w:r>
      <w:proofErr w:type="gramStart"/>
      <w:r>
        <w:rPr>
          <w:b/>
          <w:bCs/>
          <w:lang w:val="en-US" w:eastAsia="ja-JP"/>
        </w:rPr>
        <w:t>an</w:t>
      </w:r>
      <w:proofErr w:type="gramEnd"/>
      <w:r>
        <w:rPr>
          <w:b/>
          <w:bCs/>
          <w:lang w:val="en-US" w:eastAsia="ja-JP"/>
        </w:rPr>
        <w:t xml:space="preserve"> LS to inform RAN5 about the new way of working RAN4 has adopted in Rel-17 and request feedback on either of the following proposal options:</w:t>
      </w:r>
    </w:p>
    <w:p w14:paraId="1CB19849" w14:textId="77777777" w:rsidR="00E742AC" w:rsidRDefault="00E742AC" w:rsidP="00E742AC">
      <w:pPr>
        <w:spacing w:after="0"/>
        <w:rPr>
          <w:b/>
        </w:rPr>
      </w:pPr>
    </w:p>
    <w:p w14:paraId="642BDE17" w14:textId="77777777" w:rsidR="00E742AC" w:rsidRDefault="00E742AC" w:rsidP="00E742AC">
      <w:pPr>
        <w:spacing w:after="0"/>
        <w:rPr>
          <w:b/>
          <w:bCs/>
          <w:lang w:val="en-US" w:eastAsia="ja-JP"/>
        </w:rPr>
      </w:pPr>
      <w:r>
        <w:rPr>
          <w:b/>
        </w:rPr>
        <w:t>Starting from Rel-17:</w:t>
      </w:r>
    </w:p>
    <w:p w14:paraId="01F413B1" w14:textId="77777777" w:rsidR="00E742AC" w:rsidRDefault="00E742AC" w:rsidP="00E742AC">
      <w:pPr>
        <w:spacing w:after="0"/>
        <w:rPr>
          <w:b/>
          <w:bCs/>
          <w:lang w:val="en-US" w:eastAsia="ja-JP"/>
        </w:rPr>
      </w:pPr>
      <w:r w:rsidRPr="00C25DD6">
        <w:rPr>
          <w:b/>
          <w:bCs/>
          <w:u w:val="single"/>
          <w:lang w:val="en-US" w:eastAsia="ja-JP"/>
        </w:rPr>
        <w:t>Option 1</w:t>
      </w:r>
      <w:r>
        <w:rPr>
          <w:b/>
          <w:bCs/>
          <w:lang w:val="en-US" w:eastAsia="ja-JP"/>
        </w:rPr>
        <w:t xml:space="preserve">: </w:t>
      </w:r>
    </w:p>
    <w:p w14:paraId="0BA42008" w14:textId="77777777" w:rsidR="00E742AC" w:rsidRPr="00595936" w:rsidRDefault="00E742AC" w:rsidP="00E742AC">
      <w:pPr>
        <w:pStyle w:val="ListParagraph"/>
        <w:numPr>
          <w:ilvl w:val="0"/>
          <w:numId w:val="21"/>
        </w:numPr>
        <w:spacing w:after="0"/>
        <w:ind w:left="567"/>
        <w:rPr>
          <w:b/>
          <w:lang w:val="en-US"/>
        </w:rPr>
      </w:pPr>
      <w:r w:rsidRPr="00595936">
        <w:rPr>
          <w:b/>
        </w:rPr>
        <w:t>For new Rel-17 band combinations</w:t>
      </w:r>
      <w:r>
        <w:rPr>
          <w:b/>
        </w:rPr>
        <w:t>:</w:t>
      </w:r>
    </w:p>
    <w:p w14:paraId="326D8543" w14:textId="48962C88" w:rsidR="00E742AC" w:rsidRPr="00987E84" w:rsidRDefault="00E742AC" w:rsidP="00E742AC">
      <w:pPr>
        <w:pStyle w:val="ListParagraph"/>
        <w:numPr>
          <w:ilvl w:val="0"/>
          <w:numId w:val="21"/>
        </w:numPr>
        <w:spacing w:after="0"/>
        <w:ind w:left="851" w:hanging="283"/>
        <w:rPr>
          <w:b/>
        </w:rPr>
      </w:pPr>
      <w:r w:rsidRPr="00987E84">
        <w:rPr>
          <w:b/>
        </w:rPr>
        <w:t xml:space="preserve">For TPs for TR: </w:t>
      </w:r>
      <w:r>
        <w:rPr>
          <w:b/>
        </w:rPr>
        <w:t>According to the agreed WF [1], d</w:t>
      </w:r>
      <w:r w:rsidRPr="00987E84">
        <w:rPr>
          <w:b/>
        </w:rPr>
        <w:t>o not specify higher order REFSENS test points if already covered by a fall-back combination</w:t>
      </w:r>
      <w:r w:rsidR="0007216C">
        <w:rPr>
          <w:b/>
        </w:rPr>
        <w:t>;</w:t>
      </w:r>
    </w:p>
    <w:p w14:paraId="2E9E2835" w14:textId="77777777" w:rsidR="00E742AC" w:rsidRPr="00A575E6" w:rsidRDefault="00E742AC" w:rsidP="00E742AC">
      <w:pPr>
        <w:pStyle w:val="ListParagraph"/>
        <w:numPr>
          <w:ilvl w:val="0"/>
          <w:numId w:val="21"/>
        </w:numPr>
        <w:spacing w:after="0"/>
        <w:ind w:left="851" w:hanging="283"/>
        <w:jc w:val="both"/>
        <w:rPr>
          <w:b/>
          <w:bCs/>
          <w:lang w:val="en-US" w:eastAsia="ja-JP"/>
        </w:rPr>
      </w:pPr>
      <w:r w:rsidRPr="00A575E6">
        <w:rPr>
          <w:b/>
        </w:rPr>
        <w:t>For 36.101: Remove REFSENS test points if already covered by fall-back combination via small CR</w:t>
      </w:r>
      <w:r>
        <w:rPr>
          <w:b/>
        </w:rPr>
        <w:t>.</w:t>
      </w:r>
    </w:p>
    <w:p w14:paraId="047951C9" w14:textId="77777777" w:rsidR="00E742AC" w:rsidRPr="00A575E6" w:rsidRDefault="00E742AC" w:rsidP="00E742AC">
      <w:pPr>
        <w:pStyle w:val="ListParagraph"/>
        <w:numPr>
          <w:ilvl w:val="0"/>
          <w:numId w:val="21"/>
        </w:numPr>
        <w:spacing w:after="0"/>
        <w:ind w:left="567"/>
        <w:jc w:val="both"/>
        <w:rPr>
          <w:b/>
          <w:bCs/>
          <w:lang w:val="en-US" w:eastAsia="ja-JP"/>
        </w:rPr>
      </w:pPr>
      <w:r w:rsidRPr="00A575E6">
        <w:rPr>
          <w:b/>
        </w:rPr>
        <w:t>For legacy combinations</w:t>
      </w:r>
      <w:r>
        <w:rPr>
          <w:b/>
        </w:rPr>
        <w:t>:</w:t>
      </w:r>
    </w:p>
    <w:p w14:paraId="588745A1" w14:textId="3FB3334B" w:rsidR="00E742AC" w:rsidRPr="00E742AC" w:rsidRDefault="00E742AC" w:rsidP="00E742AC">
      <w:pPr>
        <w:pStyle w:val="ListParagraph"/>
        <w:numPr>
          <w:ilvl w:val="0"/>
          <w:numId w:val="21"/>
        </w:numPr>
        <w:spacing w:after="0"/>
        <w:jc w:val="both"/>
        <w:rPr>
          <w:b/>
        </w:rPr>
      </w:pPr>
      <w:r w:rsidRPr="00E742AC">
        <w:rPr>
          <w:b/>
        </w:rPr>
        <w:t>Do not bring any change to TS 36.101.</w:t>
      </w:r>
    </w:p>
    <w:p w14:paraId="58871F7B" w14:textId="77777777" w:rsidR="00E742AC" w:rsidRDefault="00E742AC" w:rsidP="00E742AC">
      <w:pPr>
        <w:spacing w:after="0"/>
        <w:rPr>
          <w:b/>
        </w:rPr>
      </w:pPr>
      <w:r w:rsidRPr="00595936">
        <w:rPr>
          <w:b/>
          <w:u w:val="single"/>
        </w:rPr>
        <w:t>Option 2</w:t>
      </w:r>
      <w:r w:rsidRPr="0023407E">
        <w:rPr>
          <w:b/>
        </w:rPr>
        <w:t>:</w:t>
      </w:r>
      <w:r>
        <w:rPr>
          <w:b/>
        </w:rPr>
        <w:t xml:space="preserve"> </w:t>
      </w:r>
    </w:p>
    <w:p w14:paraId="52CFA466" w14:textId="77777777" w:rsidR="00E742AC" w:rsidRPr="00595936" w:rsidRDefault="00E742AC" w:rsidP="00E742AC">
      <w:pPr>
        <w:pStyle w:val="ListParagraph"/>
        <w:numPr>
          <w:ilvl w:val="0"/>
          <w:numId w:val="21"/>
        </w:numPr>
        <w:spacing w:after="0"/>
        <w:ind w:left="567"/>
        <w:rPr>
          <w:b/>
          <w:lang w:val="en-US"/>
        </w:rPr>
      </w:pPr>
      <w:r w:rsidRPr="00595936">
        <w:rPr>
          <w:b/>
        </w:rPr>
        <w:t>For new Rel-17 band combinations</w:t>
      </w:r>
      <w:r>
        <w:rPr>
          <w:b/>
        </w:rPr>
        <w:t>:</w:t>
      </w:r>
    </w:p>
    <w:p w14:paraId="02E2BA6B" w14:textId="4437397E" w:rsidR="00E742AC" w:rsidRPr="00987E84" w:rsidRDefault="00E742AC" w:rsidP="00E742AC">
      <w:pPr>
        <w:pStyle w:val="ListParagraph"/>
        <w:numPr>
          <w:ilvl w:val="0"/>
          <w:numId w:val="21"/>
        </w:numPr>
        <w:spacing w:after="0"/>
        <w:ind w:left="851" w:hanging="283"/>
        <w:rPr>
          <w:b/>
        </w:rPr>
      </w:pPr>
      <w:r w:rsidRPr="00987E84">
        <w:rPr>
          <w:b/>
        </w:rPr>
        <w:t xml:space="preserve">For TPs for TR: </w:t>
      </w:r>
      <w:r>
        <w:rPr>
          <w:b/>
        </w:rPr>
        <w:t>According to the agreed WF [1], d</w:t>
      </w:r>
      <w:r w:rsidRPr="00987E84">
        <w:rPr>
          <w:b/>
        </w:rPr>
        <w:t>o not specify higher order REFSENS test points if already covered by a fall-back combination</w:t>
      </w:r>
      <w:r w:rsidR="0007216C">
        <w:rPr>
          <w:b/>
        </w:rPr>
        <w:t>;</w:t>
      </w:r>
    </w:p>
    <w:p w14:paraId="4F165AC9" w14:textId="77777777" w:rsidR="00E742AC" w:rsidRPr="00A575E6" w:rsidRDefault="00E742AC" w:rsidP="00E742AC">
      <w:pPr>
        <w:pStyle w:val="ListParagraph"/>
        <w:numPr>
          <w:ilvl w:val="0"/>
          <w:numId w:val="21"/>
        </w:numPr>
        <w:spacing w:after="0"/>
        <w:ind w:left="851" w:hanging="283"/>
        <w:jc w:val="both"/>
        <w:rPr>
          <w:b/>
          <w:bCs/>
          <w:lang w:val="en-US" w:eastAsia="ja-JP"/>
        </w:rPr>
      </w:pPr>
      <w:r w:rsidRPr="00A575E6">
        <w:rPr>
          <w:b/>
        </w:rPr>
        <w:t>For 36.101: Remove REFSENS test points if already covered by fall-back combination via small CR</w:t>
      </w:r>
      <w:r>
        <w:rPr>
          <w:b/>
        </w:rPr>
        <w:t>.</w:t>
      </w:r>
    </w:p>
    <w:p w14:paraId="27A5A88A" w14:textId="77777777" w:rsidR="00E742AC" w:rsidRDefault="00E742AC" w:rsidP="00E742AC">
      <w:pPr>
        <w:pStyle w:val="ListParagraph"/>
        <w:numPr>
          <w:ilvl w:val="0"/>
          <w:numId w:val="21"/>
        </w:numPr>
        <w:spacing w:after="0"/>
        <w:ind w:left="567"/>
        <w:jc w:val="both"/>
        <w:rPr>
          <w:b/>
        </w:rPr>
      </w:pPr>
      <w:r w:rsidRPr="00A575E6">
        <w:rPr>
          <w:b/>
        </w:rPr>
        <w:t>For legacy combinations:</w:t>
      </w:r>
    </w:p>
    <w:p w14:paraId="193F869C" w14:textId="77777777" w:rsidR="00E742AC" w:rsidRPr="00A575E6" w:rsidRDefault="00E742AC" w:rsidP="00E742AC">
      <w:pPr>
        <w:pStyle w:val="ListParagraph"/>
        <w:numPr>
          <w:ilvl w:val="1"/>
          <w:numId w:val="21"/>
        </w:numPr>
        <w:spacing w:after="0"/>
        <w:ind w:left="851" w:hanging="284"/>
        <w:jc w:val="both"/>
        <w:rPr>
          <w:b/>
        </w:rPr>
      </w:pPr>
      <w:r w:rsidRPr="00A575E6">
        <w:rPr>
          <w:b/>
        </w:rPr>
        <w:t>Keep only the lowest order fall-back test points and remove all redundant REFSENS test points in TS 36.101</w:t>
      </w:r>
      <w:r>
        <w:rPr>
          <w:b/>
        </w:rPr>
        <w:t>.</w:t>
      </w:r>
    </w:p>
    <w:p w14:paraId="39D4B55E" w14:textId="77777777" w:rsidR="00E742AC" w:rsidRDefault="00E742AC" w:rsidP="00E742AC">
      <w:pPr>
        <w:spacing w:after="0"/>
        <w:jc w:val="both"/>
        <w:rPr>
          <w:b/>
          <w:bCs/>
          <w:lang w:val="en-US" w:eastAsia="ja-JP"/>
        </w:rPr>
      </w:pPr>
    </w:p>
    <w:p w14:paraId="5E8A2C2B" w14:textId="7ADAE01D" w:rsidR="00E742AC" w:rsidRDefault="00E742AC" w:rsidP="00E742AC">
      <w:pPr>
        <w:spacing w:after="0"/>
        <w:jc w:val="both"/>
        <w:rPr>
          <w:b/>
          <w:bCs/>
          <w:lang w:val="en-US" w:eastAsia="ja-JP"/>
        </w:rPr>
      </w:pPr>
      <w:r>
        <w:rPr>
          <w:b/>
          <w:bCs/>
          <w:lang w:val="en-US" w:eastAsia="ja-JP"/>
        </w:rPr>
        <w:t xml:space="preserve">Observation 2: </w:t>
      </w:r>
    </w:p>
    <w:p w14:paraId="75CD491B" w14:textId="4713C924" w:rsidR="00E742AC" w:rsidRDefault="00E742AC" w:rsidP="00E742AC">
      <w:pPr>
        <w:pStyle w:val="ListParagraph"/>
        <w:numPr>
          <w:ilvl w:val="0"/>
          <w:numId w:val="22"/>
        </w:numPr>
        <w:spacing w:after="0"/>
        <w:jc w:val="both"/>
        <w:rPr>
          <w:bCs/>
          <w:lang w:val="en-US" w:eastAsia="ja-JP"/>
        </w:rPr>
      </w:pPr>
      <w:r w:rsidRPr="007E0690">
        <w:rPr>
          <w:bCs/>
          <w:lang w:val="en-US" w:eastAsia="ja-JP"/>
        </w:rPr>
        <w:t>Adopting option 2 may bring a high reduction of REFSENS exception test points while minimizing the impact on table</w:t>
      </w:r>
      <w:r w:rsidR="0007216C">
        <w:rPr>
          <w:bCs/>
          <w:lang w:val="en-US" w:eastAsia="ja-JP"/>
        </w:rPr>
        <w:t>s</w:t>
      </w:r>
      <w:r w:rsidRPr="007E0690">
        <w:rPr>
          <w:bCs/>
          <w:lang w:val="en-US" w:eastAsia="ja-JP"/>
        </w:rPr>
        <w:t xml:space="preserve"> and document structure. </w:t>
      </w:r>
    </w:p>
    <w:p w14:paraId="5F7A88B1" w14:textId="77777777" w:rsidR="00E742AC" w:rsidRPr="007E0690" w:rsidRDefault="00E742AC" w:rsidP="00E742AC">
      <w:pPr>
        <w:pStyle w:val="ListParagraph"/>
        <w:numPr>
          <w:ilvl w:val="0"/>
          <w:numId w:val="22"/>
        </w:numPr>
        <w:spacing w:after="0"/>
        <w:jc w:val="both"/>
        <w:rPr>
          <w:bCs/>
          <w:lang w:val="en-US" w:eastAsia="ja-JP"/>
        </w:rPr>
      </w:pPr>
      <w:r w:rsidRPr="007E0690">
        <w:rPr>
          <w:bCs/>
          <w:lang w:val="en-US" w:eastAsia="ja-JP"/>
        </w:rPr>
        <w:t>We would like to bring to the attention of RAN4 that the level of urgency is medium since it is our understanding that RAN5 will be impacted only when RAN5 Rel-16 is closed.</w:t>
      </w: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3DEC4F55" w14:textId="5C5D7FAB" w:rsidR="008236CA" w:rsidRDefault="008236CA" w:rsidP="008236CA">
      <w:pPr>
        <w:numPr>
          <w:ilvl w:val="0"/>
          <w:numId w:val="12"/>
        </w:numPr>
        <w:ind w:left="284" w:hanging="284"/>
        <w:jc w:val="both"/>
        <w:rPr>
          <w:lang w:val="en-US" w:eastAsia="ja-JP"/>
        </w:rPr>
      </w:pPr>
      <w:r w:rsidRPr="00675D09">
        <w:rPr>
          <w:lang w:val="en-US" w:eastAsia="ja-JP"/>
        </w:rPr>
        <w:t>R4-2016940</w:t>
      </w:r>
      <w:r>
        <w:rPr>
          <w:lang w:val="en-US" w:eastAsia="ja-JP"/>
        </w:rPr>
        <w:t xml:space="preserve">, </w:t>
      </w:r>
      <w:r w:rsidR="000653A4">
        <w:rPr>
          <w:lang w:val="en-US" w:eastAsia="ja-JP"/>
        </w:rPr>
        <w:t xml:space="preserve">WF on </w:t>
      </w:r>
      <w:r w:rsidRPr="00675D09">
        <w:rPr>
          <w:lang w:val="en-US" w:eastAsia="ja-JP"/>
        </w:rPr>
        <w:t>MSD test point specification methodology for LTE CA REL-17</w:t>
      </w:r>
      <w:r>
        <w:rPr>
          <w:lang w:val="en-US" w:eastAsia="ja-JP"/>
        </w:rPr>
        <w:t xml:space="preserve">, </w:t>
      </w:r>
      <w:r w:rsidRPr="00FC5966">
        <w:rPr>
          <w:lang w:val="en-US" w:eastAsia="ja-JP"/>
        </w:rPr>
        <w:t>3GPP TSG-RAN WG4 #97-e</w:t>
      </w:r>
      <w:r>
        <w:rPr>
          <w:lang w:val="en-US" w:eastAsia="ja-JP"/>
        </w:rPr>
        <w:t xml:space="preserve">, </w:t>
      </w:r>
      <w:r w:rsidRPr="00FC5966">
        <w:rPr>
          <w:lang w:val="en-US" w:eastAsia="ja-JP"/>
        </w:rPr>
        <w:t>Online, November 2nd – 13th, 2020</w:t>
      </w:r>
      <w:r>
        <w:rPr>
          <w:lang w:val="en-US" w:eastAsia="ja-JP"/>
        </w:rPr>
        <w:t>, Skyworks Solutions Inc., Nokia, Huawei.</w:t>
      </w:r>
    </w:p>
    <w:p w14:paraId="2B1774E5" w14:textId="135BFCA5" w:rsidR="008236CA" w:rsidRDefault="008236CA" w:rsidP="00AC2CDE">
      <w:pPr>
        <w:numPr>
          <w:ilvl w:val="0"/>
          <w:numId w:val="12"/>
        </w:numPr>
        <w:ind w:left="284" w:hanging="284"/>
        <w:jc w:val="both"/>
        <w:rPr>
          <w:lang w:val="en-US" w:eastAsia="ja-JP"/>
        </w:rPr>
      </w:pPr>
      <w:r w:rsidRPr="008236CA">
        <w:rPr>
          <w:lang w:val="en-US" w:eastAsia="ja-JP"/>
        </w:rPr>
        <w:t>R4-2106376</w:t>
      </w:r>
      <w:r>
        <w:rPr>
          <w:lang w:val="en-US" w:eastAsia="ja-JP"/>
        </w:rPr>
        <w:t xml:space="preserve">, </w:t>
      </w:r>
      <w:r w:rsidRPr="008236CA">
        <w:rPr>
          <w:lang w:val="en-US" w:eastAsia="ja-JP"/>
        </w:rPr>
        <w:t>TP for TR 36.717-03-02_CA_1A-3A-20A-38A</w:t>
      </w:r>
      <w:r>
        <w:rPr>
          <w:lang w:val="en-US" w:eastAsia="ja-JP"/>
        </w:rPr>
        <w:t xml:space="preserve">, </w:t>
      </w:r>
      <w:r w:rsidRPr="008236CA">
        <w:rPr>
          <w:lang w:val="en-US" w:eastAsia="ja-JP"/>
        </w:rPr>
        <w:t>3GPP TSG-RAN WG4 Meeting # 98bis-e</w:t>
      </w:r>
      <w:r>
        <w:rPr>
          <w:lang w:val="en-US" w:eastAsia="ja-JP"/>
        </w:rPr>
        <w:t xml:space="preserve">, </w:t>
      </w:r>
      <w:r w:rsidRPr="008236CA">
        <w:rPr>
          <w:lang w:val="en-US" w:eastAsia="ja-JP"/>
        </w:rPr>
        <w:t>Electronic Meeting, Apr. 12-Apr. 20, 2021</w:t>
      </w:r>
      <w:r>
        <w:rPr>
          <w:lang w:val="en-US" w:eastAsia="ja-JP"/>
        </w:rPr>
        <w:t xml:space="preserve">, </w:t>
      </w:r>
      <w:r w:rsidRPr="008236CA">
        <w:rPr>
          <w:lang w:val="en-US" w:eastAsia="ja-JP"/>
        </w:rPr>
        <w:t>ZTE Corporation</w:t>
      </w:r>
      <w:r>
        <w:rPr>
          <w:lang w:val="en-US" w:eastAsia="ja-JP"/>
        </w:rPr>
        <w:t>.</w:t>
      </w:r>
    </w:p>
    <w:p w14:paraId="1F1CE871" w14:textId="659E4040" w:rsidR="003628B5" w:rsidRPr="003628B5" w:rsidRDefault="000653A4" w:rsidP="002824C7">
      <w:pPr>
        <w:numPr>
          <w:ilvl w:val="0"/>
          <w:numId w:val="12"/>
        </w:numPr>
        <w:ind w:left="284" w:hanging="284"/>
        <w:jc w:val="both"/>
        <w:rPr>
          <w:lang w:eastAsia="zh-CN"/>
        </w:rPr>
      </w:pPr>
      <w:r w:rsidRPr="001C7D06">
        <w:rPr>
          <w:lang w:val="en-US" w:eastAsia="ja-JP"/>
        </w:rPr>
        <w:t>R4-2016007, LTE MSD Table Simplification, 3GPP TSG-RAN WG4 #97-e, Online, November 2nd – 13th, 2020, Skyworks Solutions Inc.</w:t>
      </w:r>
    </w:p>
    <w:sectPr w:rsidR="003628B5" w:rsidRPr="003628B5"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2F94F" w14:textId="77777777" w:rsidR="00A208F0" w:rsidRDefault="00A208F0">
      <w:r>
        <w:separator/>
      </w:r>
    </w:p>
  </w:endnote>
  <w:endnote w:type="continuationSeparator" w:id="0">
    <w:p w14:paraId="48505EA4" w14:textId="77777777" w:rsidR="00A208F0" w:rsidRDefault="00A20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A931EE" w:rsidRDefault="00A931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A931EE" w:rsidRDefault="00A931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A931EE" w:rsidRDefault="00A931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A931EE" w:rsidRDefault="00A931E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76458" w14:textId="77777777" w:rsidR="00A208F0" w:rsidRDefault="00A208F0">
      <w:r>
        <w:separator/>
      </w:r>
    </w:p>
  </w:footnote>
  <w:footnote w:type="continuationSeparator" w:id="0">
    <w:p w14:paraId="7ECE29B2" w14:textId="77777777" w:rsidR="00A208F0" w:rsidRDefault="00A20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9FA"/>
    <w:multiLevelType w:val="hybridMultilevel"/>
    <w:tmpl w:val="0F4AEBAE"/>
    <w:lvl w:ilvl="0" w:tplc="13A036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E2363F"/>
    <w:multiLevelType w:val="hybridMultilevel"/>
    <w:tmpl w:val="8EEC79E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2A099A"/>
    <w:multiLevelType w:val="hybridMultilevel"/>
    <w:tmpl w:val="CA62C6F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5821F5"/>
    <w:multiLevelType w:val="hybridMultilevel"/>
    <w:tmpl w:val="44CA78E0"/>
    <w:lvl w:ilvl="0" w:tplc="6788486E">
      <w:start w:val="1"/>
      <w:numFmt w:val="bullet"/>
      <w:lvlText w:val="-"/>
      <w:lvlJc w:val="left"/>
      <w:pPr>
        <w:ind w:left="928" w:hanging="360"/>
      </w:pPr>
      <w:rPr>
        <w:rFonts w:ascii="Times New Roman"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B8366F"/>
    <w:multiLevelType w:val="hybridMultilevel"/>
    <w:tmpl w:val="EC7E2C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739499C"/>
    <w:multiLevelType w:val="hybridMultilevel"/>
    <w:tmpl w:val="4D483468"/>
    <w:lvl w:ilvl="0" w:tplc="0B3A1F28">
      <w:numFmt w:val="bullet"/>
      <w:lvlText w:val="-"/>
      <w:lvlJc w:val="left"/>
      <w:pPr>
        <w:ind w:left="360" w:hanging="360"/>
      </w:pPr>
      <w:rPr>
        <w:rFonts w:ascii="Arial" w:eastAsia="Times New Roman" w:hAnsi="Arial" w:cs="Arial" w:hint="default"/>
      </w:rPr>
    </w:lvl>
    <w:lvl w:ilvl="1" w:tplc="0B3A1F28">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4A52B8"/>
    <w:multiLevelType w:val="hybridMultilevel"/>
    <w:tmpl w:val="270C5D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27F4E38"/>
    <w:multiLevelType w:val="hybridMultilevel"/>
    <w:tmpl w:val="54B413CA"/>
    <w:lvl w:ilvl="0" w:tplc="0B3A1F28">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7D6ECF"/>
    <w:multiLevelType w:val="hybridMultilevel"/>
    <w:tmpl w:val="C226D0A2"/>
    <w:lvl w:ilvl="0" w:tplc="0B3A1F28">
      <w:numFmt w:val="bullet"/>
      <w:lvlText w:val="-"/>
      <w:lvlJc w:val="left"/>
      <w:pPr>
        <w:ind w:left="720" w:hanging="360"/>
      </w:pPr>
      <w:rPr>
        <w:rFonts w:ascii="Arial" w:eastAsia="Times New Roman" w:hAnsi="Arial" w:cs="Arial" w:hint="default"/>
      </w:rPr>
    </w:lvl>
    <w:lvl w:ilvl="1" w:tplc="13A0366A">
      <w:start w:val="1"/>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20"/>
  </w:num>
  <w:num w:numId="4">
    <w:abstractNumId w:val="12"/>
  </w:num>
  <w:num w:numId="5">
    <w:abstractNumId w:val="6"/>
  </w:num>
  <w:num w:numId="6">
    <w:abstractNumId w:val="1"/>
  </w:num>
  <w:num w:numId="7">
    <w:abstractNumId w:val="15"/>
  </w:num>
  <w:num w:numId="8">
    <w:abstractNumId w:val="7"/>
  </w:num>
  <w:num w:numId="9">
    <w:abstractNumId w:val="11"/>
  </w:num>
  <w:num w:numId="10">
    <w:abstractNumId w:val="21"/>
  </w:num>
  <w:num w:numId="11">
    <w:abstractNumId w:val="5"/>
  </w:num>
  <w:num w:numId="12">
    <w:abstractNumId w:val="9"/>
  </w:num>
  <w:num w:numId="13">
    <w:abstractNumId w:val="4"/>
  </w:num>
  <w:num w:numId="14">
    <w:abstractNumId w:val="0"/>
  </w:num>
  <w:num w:numId="15">
    <w:abstractNumId w:val="18"/>
  </w:num>
  <w:num w:numId="16">
    <w:abstractNumId w:val="19"/>
  </w:num>
  <w:num w:numId="17">
    <w:abstractNumId w:val="3"/>
  </w:num>
  <w:num w:numId="18">
    <w:abstractNumId w:val="14"/>
  </w:num>
  <w:num w:numId="19">
    <w:abstractNumId w:val="17"/>
  </w:num>
  <w:num w:numId="20">
    <w:abstractNumId w:val="13"/>
  </w:num>
  <w:num w:numId="21">
    <w:abstractNumId w:val="10"/>
  </w:num>
  <w:num w:numId="2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69A"/>
    <w:rsid w:val="00017A58"/>
    <w:rsid w:val="00020464"/>
    <w:rsid w:val="00020690"/>
    <w:rsid w:val="00020F30"/>
    <w:rsid w:val="00021131"/>
    <w:rsid w:val="0002180A"/>
    <w:rsid w:val="000234A6"/>
    <w:rsid w:val="00024305"/>
    <w:rsid w:val="000246F5"/>
    <w:rsid w:val="000248EA"/>
    <w:rsid w:val="000251A8"/>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259"/>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4B70"/>
    <w:rsid w:val="00065379"/>
    <w:rsid w:val="000653A4"/>
    <w:rsid w:val="00066E3A"/>
    <w:rsid w:val="00066EEB"/>
    <w:rsid w:val="00070561"/>
    <w:rsid w:val="00070ECC"/>
    <w:rsid w:val="0007216C"/>
    <w:rsid w:val="00072B3F"/>
    <w:rsid w:val="000737DA"/>
    <w:rsid w:val="00073F8B"/>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9A1"/>
    <w:rsid w:val="00094FFF"/>
    <w:rsid w:val="00096860"/>
    <w:rsid w:val="00096F81"/>
    <w:rsid w:val="000970AE"/>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B24"/>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1D3"/>
    <w:rsid w:val="001175AC"/>
    <w:rsid w:val="001176B7"/>
    <w:rsid w:val="0012082D"/>
    <w:rsid w:val="001239DE"/>
    <w:rsid w:val="00123B8B"/>
    <w:rsid w:val="00124252"/>
    <w:rsid w:val="00124802"/>
    <w:rsid w:val="00124944"/>
    <w:rsid w:val="00124E53"/>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6485"/>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617"/>
    <w:rsid w:val="00170B2E"/>
    <w:rsid w:val="00170C0A"/>
    <w:rsid w:val="00171003"/>
    <w:rsid w:val="00171414"/>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971B5"/>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C7D06"/>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17C3"/>
    <w:rsid w:val="00232F98"/>
    <w:rsid w:val="0023407E"/>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4F8"/>
    <w:rsid w:val="00253F9A"/>
    <w:rsid w:val="00254194"/>
    <w:rsid w:val="002541E7"/>
    <w:rsid w:val="00255927"/>
    <w:rsid w:val="002559A4"/>
    <w:rsid w:val="00255C09"/>
    <w:rsid w:val="002560F6"/>
    <w:rsid w:val="00256328"/>
    <w:rsid w:val="0025665A"/>
    <w:rsid w:val="00256ACB"/>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87A08"/>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75EF"/>
    <w:rsid w:val="00317A8B"/>
    <w:rsid w:val="00320FA0"/>
    <w:rsid w:val="00322EBD"/>
    <w:rsid w:val="00322F05"/>
    <w:rsid w:val="00323191"/>
    <w:rsid w:val="00323614"/>
    <w:rsid w:val="00323F04"/>
    <w:rsid w:val="00324937"/>
    <w:rsid w:val="003252E2"/>
    <w:rsid w:val="00325C68"/>
    <w:rsid w:val="00326129"/>
    <w:rsid w:val="003262DF"/>
    <w:rsid w:val="00327B03"/>
    <w:rsid w:val="00327EF9"/>
    <w:rsid w:val="00330243"/>
    <w:rsid w:val="00331C12"/>
    <w:rsid w:val="00331C90"/>
    <w:rsid w:val="00332206"/>
    <w:rsid w:val="003324CA"/>
    <w:rsid w:val="00332DD8"/>
    <w:rsid w:val="00332E3C"/>
    <w:rsid w:val="0033316A"/>
    <w:rsid w:val="003331DF"/>
    <w:rsid w:val="003334E9"/>
    <w:rsid w:val="00333E62"/>
    <w:rsid w:val="00334FB8"/>
    <w:rsid w:val="003359A3"/>
    <w:rsid w:val="00335CC5"/>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CFE"/>
    <w:rsid w:val="00357FE0"/>
    <w:rsid w:val="00360611"/>
    <w:rsid w:val="003609F7"/>
    <w:rsid w:val="00360B4B"/>
    <w:rsid w:val="00361435"/>
    <w:rsid w:val="00361788"/>
    <w:rsid w:val="00361C1D"/>
    <w:rsid w:val="00362607"/>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87F1F"/>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97299"/>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66A"/>
    <w:rsid w:val="003B3BF9"/>
    <w:rsid w:val="003B429C"/>
    <w:rsid w:val="003B4806"/>
    <w:rsid w:val="003B53D8"/>
    <w:rsid w:val="003B57E0"/>
    <w:rsid w:val="003B5F4D"/>
    <w:rsid w:val="003B6719"/>
    <w:rsid w:val="003B6EA2"/>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4228"/>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BB6"/>
    <w:rsid w:val="00443FD4"/>
    <w:rsid w:val="004445A4"/>
    <w:rsid w:val="00445294"/>
    <w:rsid w:val="00445605"/>
    <w:rsid w:val="00445800"/>
    <w:rsid w:val="0044602B"/>
    <w:rsid w:val="0044606C"/>
    <w:rsid w:val="00446644"/>
    <w:rsid w:val="004466AD"/>
    <w:rsid w:val="004472E9"/>
    <w:rsid w:val="00447672"/>
    <w:rsid w:val="0045006B"/>
    <w:rsid w:val="00450166"/>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DE8"/>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3C4"/>
    <w:rsid w:val="00474729"/>
    <w:rsid w:val="00475ACA"/>
    <w:rsid w:val="00477349"/>
    <w:rsid w:val="00477AFF"/>
    <w:rsid w:val="00482B06"/>
    <w:rsid w:val="00482F95"/>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6C18"/>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0F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50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2F80"/>
    <w:rsid w:val="00515599"/>
    <w:rsid w:val="005167E8"/>
    <w:rsid w:val="00516FAF"/>
    <w:rsid w:val="0052029F"/>
    <w:rsid w:val="005228A9"/>
    <w:rsid w:val="00524D75"/>
    <w:rsid w:val="00525E31"/>
    <w:rsid w:val="0052694E"/>
    <w:rsid w:val="00526D84"/>
    <w:rsid w:val="0052707B"/>
    <w:rsid w:val="0052782A"/>
    <w:rsid w:val="005327B6"/>
    <w:rsid w:val="00532855"/>
    <w:rsid w:val="005331CE"/>
    <w:rsid w:val="00534410"/>
    <w:rsid w:val="00534C5F"/>
    <w:rsid w:val="0053509D"/>
    <w:rsid w:val="00535E13"/>
    <w:rsid w:val="0053650A"/>
    <w:rsid w:val="00536833"/>
    <w:rsid w:val="00536850"/>
    <w:rsid w:val="00537F2E"/>
    <w:rsid w:val="0054008E"/>
    <w:rsid w:val="00540AD9"/>
    <w:rsid w:val="005417C6"/>
    <w:rsid w:val="00541C5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008"/>
    <w:rsid w:val="00565866"/>
    <w:rsid w:val="0056719B"/>
    <w:rsid w:val="00570586"/>
    <w:rsid w:val="00570B85"/>
    <w:rsid w:val="0057160B"/>
    <w:rsid w:val="005719CC"/>
    <w:rsid w:val="00572669"/>
    <w:rsid w:val="0057316B"/>
    <w:rsid w:val="005740D7"/>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5936"/>
    <w:rsid w:val="0059621D"/>
    <w:rsid w:val="00597E5D"/>
    <w:rsid w:val="005A085B"/>
    <w:rsid w:val="005A2608"/>
    <w:rsid w:val="005A29EA"/>
    <w:rsid w:val="005A2E56"/>
    <w:rsid w:val="005A329D"/>
    <w:rsid w:val="005A460B"/>
    <w:rsid w:val="005A51E9"/>
    <w:rsid w:val="005A5467"/>
    <w:rsid w:val="005A5966"/>
    <w:rsid w:val="005A5CD5"/>
    <w:rsid w:val="005A67B8"/>
    <w:rsid w:val="005A74CB"/>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8F0"/>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57C"/>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6C5A"/>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207"/>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D09"/>
    <w:rsid w:val="00675FE2"/>
    <w:rsid w:val="0067607F"/>
    <w:rsid w:val="0067642D"/>
    <w:rsid w:val="006771D9"/>
    <w:rsid w:val="0068132F"/>
    <w:rsid w:val="006816F2"/>
    <w:rsid w:val="00683F7E"/>
    <w:rsid w:val="006843AF"/>
    <w:rsid w:val="006866F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641"/>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19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A49"/>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50C9"/>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58C"/>
    <w:rsid w:val="007669A7"/>
    <w:rsid w:val="0076716E"/>
    <w:rsid w:val="00770A09"/>
    <w:rsid w:val="00770C66"/>
    <w:rsid w:val="00770EF3"/>
    <w:rsid w:val="007716BC"/>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6AD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81D"/>
    <w:rsid w:val="007A0BD1"/>
    <w:rsid w:val="007A2462"/>
    <w:rsid w:val="007A29A7"/>
    <w:rsid w:val="007A323B"/>
    <w:rsid w:val="007A36E8"/>
    <w:rsid w:val="007A393B"/>
    <w:rsid w:val="007A49BE"/>
    <w:rsid w:val="007A5B0B"/>
    <w:rsid w:val="007A6809"/>
    <w:rsid w:val="007A72FB"/>
    <w:rsid w:val="007B0C6C"/>
    <w:rsid w:val="007B0D5D"/>
    <w:rsid w:val="007B0DE3"/>
    <w:rsid w:val="007B10BD"/>
    <w:rsid w:val="007B265A"/>
    <w:rsid w:val="007B27D2"/>
    <w:rsid w:val="007B2EAC"/>
    <w:rsid w:val="007B32DE"/>
    <w:rsid w:val="007B4DE4"/>
    <w:rsid w:val="007B4EF8"/>
    <w:rsid w:val="007B5195"/>
    <w:rsid w:val="007B58FA"/>
    <w:rsid w:val="007B7A88"/>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690"/>
    <w:rsid w:val="007E0A2A"/>
    <w:rsid w:val="007E1275"/>
    <w:rsid w:val="007E211F"/>
    <w:rsid w:val="007E2178"/>
    <w:rsid w:val="007E2D67"/>
    <w:rsid w:val="007E2FFD"/>
    <w:rsid w:val="007E32D9"/>
    <w:rsid w:val="007E343A"/>
    <w:rsid w:val="007E44BB"/>
    <w:rsid w:val="007E483D"/>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12E7"/>
    <w:rsid w:val="00801616"/>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36CA"/>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8C5"/>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41CA"/>
    <w:rsid w:val="008643E5"/>
    <w:rsid w:val="00864BCA"/>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4C2"/>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AAF"/>
    <w:rsid w:val="00904CAB"/>
    <w:rsid w:val="00905468"/>
    <w:rsid w:val="00905834"/>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921"/>
    <w:rsid w:val="00956A61"/>
    <w:rsid w:val="00956B6A"/>
    <w:rsid w:val="00960BC2"/>
    <w:rsid w:val="00960C08"/>
    <w:rsid w:val="009614BD"/>
    <w:rsid w:val="00961F13"/>
    <w:rsid w:val="00961FE2"/>
    <w:rsid w:val="00964583"/>
    <w:rsid w:val="009657FE"/>
    <w:rsid w:val="00965DC9"/>
    <w:rsid w:val="009671DC"/>
    <w:rsid w:val="00967F8C"/>
    <w:rsid w:val="00970040"/>
    <w:rsid w:val="00970BA5"/>
    <w:rsid w:val="00970BDC"/>
    <w:rsid w:val="00970CE1"/>
    <w:rsid w:val="00971727"/>
    <w:rsid w:val="00971980"/>
    <w:rsid w:val="00971DBA"/>
    <w:rsid w:val="00971F5E"/>
    <w:rsid w:val="00973219"/>
    <w:rsid w:val="00974046"/>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87E84"/>
    <w:rsid w:val="00992913"/>
    <w:rsid w:val="00994B7A"/>
    <w:rsid w:val="00994EB2"/>
    <w:rsid w:val="009961CE"/>
    <w:rsid w:val="00997098"/>
    <w:rsid w:val="0099731F"/>
    <w:rsid w:val="009A0750"/>
    <w:rsid w:val="009A3970"/>
    <w:rsid w:val="009A4651"/>
    <w:rsid w:val="009A49A2"/>
    <w:rsid w:val="009A4D02"/>
    <w:rsid w:val="009A5556"/>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4B9"/>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08F0"/>
    <w:rsid w:val="00A20F61"/>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5E6"/>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31EE"/>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2CDE"/>
    <w:rsid w:val="00AC3132"/>
    <w:rsid w:val="00AC516B"/>
    <w:rsid w:val="00AC52E3"/>
    <w:rsid w:val="00AC58B4"/>
    <w:rsid w:val="00AC6C3A"/>
    <w:rsid w:val="00AC7012"/>
    <w:rsid w:val="00AC7694"/>
    <w:rsid w:val="00AD032F"/>
    <w:rsid w:val="00AD1A9B"/>
    <w:rsid w:val="00AD2DF4"/>
    <w:rsid w:val="00AD3125"/>
    <w:rsid w:val="00AD40CE"/>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3A65"/>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67F5A"/>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E60"/>
    <w:rsid w:val="00B94097"/>
    <w:rsid w:val="00B948C7"/>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CEF"/>
    <w:rsid w:val="00BA3F15"/>
    <w:rsid w:val="00BA3F40"/>
    <w:rsid w:val="00BA4244"/>
    <w:rsid w:val="00BA5634"/>
    <w:rsid w:val="00BA6295"/>
    <w:rsid w:val="00BA687D"/>
    <w:rsid w:val="00BA75C5"/>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490"/>
    <w:rsid w:val="00C205E5"/>
    <w:rsid w:val="00C2185A"/>
    <w:rsid w:val="00C221C5"/>
    <w:rsid w:val="00C226F3"/>
    <w:rsid w:val="00C24DDB"/>
    <w:rsid w:val="00C25DD6"/>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9B9"/>
    <w:rsid w:val="00C52CCA"/>
    <w:rsid w:val="00C541D2"/>
    <w:rsid w:val="00C54B7B"/>
    <w:rsid w:val="00C551AF"/>
    <w:rsid w:val="00C571F6"/>
    <w:rsid w:val="00C5751B"/>
    <w:rsid w:val="00C60064"/>
    <w:rsid w:val="00C605A1"/>
    <w:rsid w:val="00C60666"/>
    <w:rsid w:val="00C6067C"/>
    <w:rsid w:val="00C60C36"/>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3"/>
    <w:rsid w:val="00CA505E"/>
    <w:rsid w:val="00CA519A"/>
    <w:rsid w:val="00CA5289"/>
    <w:rsid w:val="00CA5709"/>
    <w:rsid w:val="00CA5F79"/>
    <w:rsid w:val="00CA6A11"/>
    <w:rsid w:val="00CA751D"/>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6CC4"/>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DD4"/>
    <w:rsid w:val="00D22E7A"/>
    <w:rsid w:val="00D23395"/>
    <w:rsid w:val="00D23E91"/>
    <w:rsid w:val="00D24E5F"/>
    <w:rsid w:val="00D25390"/>
    <w:rsid w:val="00D260E9"/>
    <w:rsid w:val="00D26419"/>
    <w:rsid w:val="00D267BD"/>
    <w:rsid w:val="00D273DE"/>
    <w:rsid w:val="00D31226"/>
    <w:rsid w:val="00D3265C"/>
    <w:rsid w:val="00D32F25"/>
    <w:rsid w:val="00D346AF"/>
    <w:rsid w:val="00D34B7F"/>
    <w:rsid w:val="00D34BAC"/>
    <w:rsid w:val="00D356D7"/>
    <w:rsid w:val="00D35BAA"/>
    <w:rsid w:val="00D3731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034F"/>
    <w:rsid w:val="00D63479"/>
    <w:rsid w:val="00D65150"/>
    <w:rsid w:val="00D6534E"/>
    <w:rsid w:val="00D6575F"/>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97EE9"/>
    <w:rsid w:val="00DA05F8"/>
    <w:rsid w:val="00DA0EA4"/>
    <w:rsid w:val="00DA0EF4"/>
    <w:rsid w:val="00DA1414"/>
    <w:rsid w:val="00DA193B"/>
    <w:rsid w:val="00DA3137"/>
    <w:rsid w:val="00DA3329"/>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4CF6"/>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5E2"/>
    <w:rsid w:val="00E12C9F"/>
    <w:rsid w:val="00E13333"/>
    <w:rsid w:val="00E13CE9"/>
    <w:rsid w:val="00E13F5C"/>
    <w:rsid w:val="00E14ACF"/>
    <w:rsid w:val="00E1538E"/>
    <w:rsid w:val="00E1543D"/>
    <w:rsid w:val="00E15B74"/>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AE4"/>
    <w:rsid w:val="00E44342"/>
    <w:rsid w:val="00E4441F"/>
    <w:rsid w:val="00E446FE"/>
    <w:rsid w:val="00E44EE4"/>
    <w:rsid w:val="00E45497"/>
    <w:rsid w:val="00E500C3"/>
    <w:rsid w:val="00E5051A"/>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AC"/>
    <w:rsid w:val="00E742B9"/>
    <w:rsid w:val="00E74A7C"/>
    <w:rsid w:val="00E7535E"/>
    <w:rsid w:val="00E75D08"/>
    <w:rsid w:val="00E75EBB"/>
    <w:rsid w:val="00E7685E"/>
    <w:rsid w:val="00E76CEA"/>
    <w:rsid w:val="00E772D6"/>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47CA"/>
    <w:rsid w:val="00EC4B14"/>
    <w:rsid w:val="00EC5024"/>
    <w:rsid w:val="00EC5A7F"/>
    <w:rsid w:val="00EC5BCB"/>
    <w:rsid w:val="00EC7302"/>
    <w:rsid w:val="00ED132C"/>
    <w:rsid w:val="00ED2677"/>
    <w:rsid w:val="00ED32EF"/>
    <w:rsid w:val="00ED3666"/>
    <w:rsid w:val="00ED446A"/>
    <w:rsid w:val="00ED4A3D"/>
    <w:rsid w:val="00ED4FB1"/>
    <w:rsid w:val="00ED5874"/>
    <w:rsid w:val="00ED5C02"/>
    <w:rsid w:val="00ED67BD"/>
    <w:rsid w:val="00ED7C1C"/>
    <w:rsid w:val="00ED7DFA"/>
    <w:rsid w:val="00EE012B"/>
    <w:rsid w:val="00EE0FC5"/>
    <w:rsid w:val="00EE1502"/>
    <w:rsid w:val="00EE249C"/>
    <w:rsid w:val="00EE38E7"/>
    <w:rsid w:val="00EE5CE5"/>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3141"/>
    <w:rsid w:val="00F5418E"/>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237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4B05"/>
    <w:rsid w:val="00FB5091"/>
    <w:rsid w:val="00FB6560"/>
    <w:rsid w:val="00FB6CE4"/>
    <w:rsid w:val="00FB75B5"/>
    <w:rsid w:val="00FB7E90"/>
    <w:rsid w:val="00FB7FB0"/>
    <w:rsid w:val="00FC069F"/>
    <w:rsid w:val="00FC09CF"/>
    <w:rsid w:val="00FC1614"/>
    <w:rsid w:val="00FC1696"/>
    <w:rsid w:val="00FC37C4"/>
    <w:rsid w:val="00FC39B4"/>
    <w:rsid w:val="00FC4095"/>
    <w:rsid w:val="00FC502D"/>
    <w:rsid w:val="00FC5966"/>
    <w:rsid w:val="00FC5AA5"/>
    <w:rsid w:val="00FC689A"/>
    <w:rsid w:val="00FC6995"/>
    <w:rsid w:val="00FC7FB4"/>
    <w:rsid w:val="00FD0195"/>
    <w:rsid w:val="00FD0AAD"/>
    <w:rsid w:val="00FD0E9C"/>
    <w:rsid w:val="00FD2521"/>
    <w:rsid w:val="00FD33DB"/>
    <w:rsid w:val="00FD431D"/>
    <w:rsid w:val="00FD5200"/>
    <w:rsid w:val="00FD52B3"/>
    <w:rsid w:val="00FD5C90"/>
    <w:rsid w:val="00FD6525"/>
    <w:rsid w:val="00FD6677"/>
    <w:rsid w:val="00FD679E"/>
    <w:rsid w:val="00FD77B8"/>
    <w:rsid w:val="00FE0EA0"/>
    <w:rsid w:val="00FE130E"/>
    <w:rsid w:val="00FE2DB8"/>
    <w:rsid w:val="00FE2E74"/>
    <w:rsid w:val="00FE2FB8"/>
    <w:rsid w:val="00FE40E7"/>
    <w:rsid w:val="00FE4152"/>
    <w:rsid w:val="00FE4E88"/>
    <w:rsid w:val="00FE510C"/>
    <w:rsid w:val="00FE5C37"/>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42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36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0029752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09077249">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4.xml><?xml version="1.0" encoding="utf-8"?>
<ds:datastoreItem xmlns:ds="http://schemas.openxmlformats.org/officeDocument/2006/customXml" ds:itemID="{EB3DC601-0F71-4D9E-9C28-C2106EFB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Skyworks</dc:creator>
  <cp:keywords/>
  <dc:description/>
  <cp:lastModifiedBy>Laurent Noel</cp:lastModifiedBy>
  <cp:revision>2</cp:revision>
  <cp:lastPrinted>2013-01-18T08:27:00Z</cp:lastPrinted>
  <dcterms:created xsi:type="dcterms:W3CDTF">2021-05-12T00:10:00Z</dcterms:created>
  <dcterms:modified xsi:type="dcterms:W3CDTF">2021-05-12T00:10:00Z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